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8DAD" w14:textId="77777777" w:rsidR="00546D34" w:rsidRPr="00000A2F" w:rsidRDefault="00546D34" w:rsidP="00546D34">
      <w:pPr>
        <w:tabs>
          <w:tab w:val="right" w:pos="10800"/>
        </w:tabs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3212A8AD" w14:textId="77777777" w:rsidR="00156976" w:rsidRDefault="00156976" w:rsidP="00E8600C">
      <w:pPr>
        <w:tabs>
          <w:tab w:val="right" w:pos="1080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14:paraId="62841CFB" w14:textId="0EF93938" w:rsidR="00546D34" w:rsidRDefault="001D6AD4" w:rsidP="001D6AD4">
      <w:pPr>
        <w:tabs>
          <w:tab w:val="right" w:pos="10800"/>
        </w:tabs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SATHIYANATHAN RAJARATHINAM</w:t>
      </w:r>
    </w:p>
    <w:p w14:paraId="55AF945F" w14:textId="18AF8918" w:rsidR="00E8600C" w:rsidRDefault="008E3A53" w:rsidP="00E8600C">
      <w:pPr>
        <w:tabs>
          <w:tab w:val="right" w:pos="1080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WA</w:t>
      </w:r>
      <w:r w:rsidR="00E8600C" w:rsidRPr="00E8600C">
        <w:rPr>
          <w:color w:val="000000" w:themeColor="text1"/>
          <w:sz w:val="18"/>
          <w:szCs w:val="18"/>
        </w:rPr>
        <w:t xml:space="preserve"> | </w:t>
      </w:r>
      <w:r>
        <w:rPr>
          <w:color w:val="000000" w:themeColor="text1"/>
          <w:sz w:val="18"/>
          <w:szCs w:val="18"/>
        </w:rPr>
        <w:t>612 483 6503</w:t>
      </w:r>
      <w:r w:rsidR="00E8600C" w:rsidRPr="00E8600C">
        <w:rPr>
          <w:color w:val="000000" w:themeColor="text1"/>
          <w:sz w:val="18"/>
          <w:szCs w:val="18"/>
        </w:rPr>
        <w:t xml:space="preserve"> </w:t>
      </w:r>
      <w:r w:rsidR="00E8600C" w:rsidRPr="00633CBE">
        <w:rPr>
          <w:color w:val="000000" w:themeColor="text1"/>
          <w:sz w:val="18"/>
          <w:szCs w:val="18"/>
        </w:rPr>
        <w:t>|</w:t>
      </w:r>
      <w:r w:rsidR="00633CBE" w:rsidRPr="00633CBE">
        <w:rPr>
          <w:color w:val="000000" w:themeColor="text1"/>
          <w:sz w:val="18"/>
          <w:szCs w:val="18"/>
        </w:rPr>
        <w:t xml:space="preserve"> Email:</w:t>
      </w:r>
      <w:r w:rsidR="00E8600C" w:rsidRPr="00633CBE">
        <w:rPr>
          <w:color w:val="000000" w:themeColor="text1"/>
          <w:sz w:val="18"/>
          <w:szCs w:val="18"/>
        </w:rPr>
        <w:t xml:space="preserve"> </w:t>
      </w:r>
      <w:hyperlink r:id="rId8" w:history="1">
        <w:r w:rsidR="00FA5D15" w:rsidRPr="00024F8C">
          <w:rPr>
            <w:rStyle w:val="Hyperlink"/>
            <w:sz w:val="18"/>
            <w:szCs w:val="18"/>
          </w:rPr>
          <w:t>sathyat2@gmail.com</w:t>
        </w:r>
      </w:hyperlink>
      <w:r w:rsidR="00FA5D15">
        <w:rPr>
          <w:color w:val="000000" w:themeColor="text1"/>
          <w:sz w:val="18"/>
          <w:szCs w:val="18"/>
        </w:rPr>
        <w:t xml:space="preserve"> </w:t>
      </w:r>
      <w:r w:rsidR="00FA5D15" w:rsidRPr="00E8600C">
        <w:rPr>
          <w:color w:val="000000" w:themeColor="text1"/>
          <w:sz w:val="18"/>
          <w:szCs w:val="18"/>
        </w:rPr>
        <w:t xml:space="preserve"> </w:t>
      </w:r>
      <w:r w:rsidR="00FA5D15" w:rsidRPr="00633CBE">
        <w:rPr>
          <w:color w:val="000000" w:themeColor="text1"/>
          <w:sz w:val="18"/>
          <w:szCs w:val="18"/>
        </w:rPr>
        <w:t>|</w:t>
      </w:r>
      <w:r w:rsidR="00FA5D15">
        <w:rPr>
          <w:color w:val="000000" w:themeColor="text1"/>
          <w:sz w:val="18"/>
          <w:szCs w:val="18"/>
        </w:rPr>
        <w:t xml:space="preserve"> </w:t>
      </w:r>
      <w:hyperlink r:id="rId9" w:history="1">
        <w:r w:rsidR="00634A08" w:rsidRPr="00024F8C">
          <w:rPr>
            <w:rStyle w:val="Hyperlink"/>
            <w:sz w:val="18"/>
            <w:szCs w:val="18"/>
          </w:rPr>
          <w:t>www.sathyapix.com</w:t>
        </w:r>
      </w:hyperlink>
    </w:p>
    <w:p w14:paraId="710C5BDE" w14:textId="77777777" w:rsidR="00634A08" w:rsidRPr="00FA5D15" w:rsidRDefault="00634A08" w:rsidP="00E8600C">
      <w:pPr>
        <w:tabs>
          <w:tab w:val="right" w:pos="10800"/>
        </w:tabs>
        <w:rPr>
          <w:color w:val="000000" w:themeColor="text1"/>
          <w:sz w:val="18"/>
          <w:szCs w:val="18"/>
        </w:rPr>
      </w:pPr>
    </w:p>
    <w:p w14:paraId="0158C20C" w14:textId="77777777" w:rsidR="00546D34" w:rsidRDefault="00546D34" w:rsidP="00546D34">
      <w:pPr>
        <w:pBdr>
          <w:top w:val="threeDEmboss" w:sz="6" w:space="0" w:color="auto"/>
        </w:pBdr>
        <w:tabs>
          <w:tab w:val="right" w:pos="10800"/>
        </w:tabs>
        <w:rPr>
          <w:rFonts w:ascii="Calibri" w:hAnsi="Calibri"/>
          <w:sz w:val="10"/>
          <w:szCs w:val="20"/>
        </w:rPr>
      </w:pPr>
    </w:p>
    <w:p w14:paraId="249D289F" w14:textId="77777777" w:rsidR="007B1A4B" w:rsidRDefault="007B1A4B" w:rsidP="00546D34">
      <w:pPr>
        <w:tabs>
          <w:tab w:val="left" w:pos="360"/>
          <w:tab w:val="left" w:pos="2520"/>
          <w:tab w:val="left" w:pos="2700"/>
          <w:tab w:val="left" w:pos="6480"/>
        </w:tabs>
        <w:spacing w:line="200" w:lineRule="exact"/>
        <w:rPr>
          <w:b/>
          <w:color w:val="1F4E79" w:themeColor="accent1" w:themeShade="80"/>
          <w:sz w:val="19"/>
          <w:szCs w:val="19"/>
          <w:u w:val="single"/>
        </w:rPr>
      </w:pPr>
    </w:p>
    <w:p w14:paraId="4518F950" w14:textId="743EB470" w:rsidR="00546D34" w:rsidRDefault="00546D34" w:rsidP="00546D34">
      <w:pPr>
        <w:tabs>
          <w:tab w:val="left" w:pos="360"/>
          <w:tab w:val="left" w:pos="2520"/>
          <w:tab w:val="left" w:pos="2700"/>
          <w:tab w:val="left" w:pos="6480"/>
        </w:tabs>
        <w:spacing w:line="200" w:lineRule="exact"/>
        <w:rPr>
          <w:b/>
          <w:color w:val="1F4E79" w:themeColor="accent1" w:themeShade="80"/>
          <w:sz w:val="19"/>
          <w:szCs w:val="19"/>
          <w:u w:val="single"/>
        </w:rPr>
      </w:pPr>
      <w:r w:rsidRPr="00D50C73">
        <w:rPr>
          <w:b/>
          <w:color w:val="1F4E79" w:themeColor="accent1" w:themeShade="80"/>
          <w:sz w:val="19"/>
          <w:szCs w:val="19"/>
          <w:u w:val="single"/>
        </w:rPr>
        <w:t>SUMMARY</w:t>
      </w:r>
    </w:p>
    <w:p w14:paraId="51636855" w14:textId="77777777" w:rsidR="009C6E61" w:rsidRPr="00D50C73" w:rsidRDefault="009C6E61" w:rsidP="00546D34">
      <w:pPr>
        <w:tabs>
          <w:tab w:val="left" w:pos="360"/>
          <w:tab w:val="left" w:pos="2520"/>
          <w:tab w:val="left" w:pos="2700"/>
          <w:tab w:val="left" w:pos="6480"/>
        </w:tabs>
        <w:spacing w:line="200" w:lineRule="exact"/>
        <w:rPr>
          <w:b/>
          <w:color w:val="1F4E79" w:themeColor="accent1" w:themeShade="80"/>
          <w:sz w:val="19"/>
          <w:szCs w:val="19"/>
          <w:u w:val="single"/>
        </w:rPr>
      </w:pPr>
    </w:p>
    <w:p w14:paraId="7E5EF69F" w14:textId="1E1BB56B" w:rsidR="0012484E" w:rsidRPr="00000A2F" w:rsidRDefault="0012484E" w:rsidP="00342AD6">
      <w:pPr>
        <w:tabs>
          <w:tab w:val="right" w:pos="10800"/>
        </w:tabs>
        <w:rPr>
          <w:sz w:val="18"/>
          <w:szCs w:val="18"/>
        </w:rPr>
      </w:pPr>
      <w:r w:rsidRPr="00000A2F">
        <w:rPr>
          <w:sz w:val="18"/>
          <w:szCs w:val="18"/>
        </w:rPr>
        <w:t xml:space="preserve">Highly skilled and seasoned Senior UX Designer with over </w:t>
      </w:r>
      <w:r w:rsidR="00897AE7" w:rsidRPr="00000A2F">
        <w:rPr>
          <w:sz w:val="18"/>
          <w:szCs w:val="18"/>
        </w:rPr>
        <w:t>15</w:t>
      </w:r>
      <w:r w:rsidR="00410D46" w:rsidRPr="00000A2F">
        <w:rPr>
          <w:sz w:val="18"/>
          <w:szCs w:val="18"/>
        </w:rPr>
        <w:t>+</w:t>
      </w:r>
      <w:r w:rsidRPr="00000A2F">
        <w:rPr>
          <w:sz w:val="18"/>
          <w:szCs w:val="18"/>
        </w:rPr>
        <w:t xml:space="preserve"> years of experience in crafting intuitive and engaging digital experiences. Proficient in conducting user research, developing information architecture, and designing interactive interfaces across various platforms. Adept at leading cross-functional teams, collaborating with stakeholders, and advocating for user-centered design principles. Proven track record of delivering impactful solutions that enhance user satisfaction and drive business results. </w:t>
      </w:r>
      <w:r w:rsidR="00B818AD" w:rsidRPr="00000A2F">
        <w:rPr>
          <w:sz w:val="18"/>
          <w:szCs w:val="18"/>
        </w:rPr>
        <w:t>Passionate individual and team player with proven ability to work with multiple teams to ensure delivery of quality product to the end user</w:t>
      </w:r>
      <w:r w:rsidRPr="00000A2F">
        <w:rPr>
          <w:sz w:val="18"/>
          <w:szCs w:val="18"/>
        </w:rPr>
        <w:t>.</w:t>
      </w:r>
      <w:r w:rsidR="00B818AD" w:rsidRPr="00000A2F">
        <w:rPr>
          <w:sz w:val="18"/>
          <w:szCs w:val="18"/>
        </w:rPr>
        <w:t xml:space="preserve"> Excellent communication skills with strong analytical and problem-solving skills</w:t>
      </w:r>
      <w:r w:rsidR="001810C8" w:rsidRPr="00000A2F">
        <w:rPr>
          <w:sz w:val="18"/>
          <w:szCs w:val="18"/>
        </w:rPr>
        <w:t xml:space="preserve"> using design thinking methodologies</w:t>
      </w:r>
      <w:r w:rsidR="00B818AD" w:rsidRPr="00000A2F">
        <w:rPr>
          <w:sz w:val="18"/>
          <w:szCs w:val="18"/>
        </w:rPr>
        <w:t>.</w:t>
      </w:r>
      <w:r w:rsidR="00B818AD" w:rsidRPr="00000A2F">
        <w:rPr>
          <w:sz w:val="18"/>
          <w:szCs w:val="18"/>
        </w:rPr>
        <w:br/>
      </w:r>
    </w:p>
    <w:p w14:paraId="05ACC61A" w14:textId="4C9775D6" w:rsidR="00546D34" w:rsidRPr="00386649" w:rsidRDefault="00B87054" w:rsidP="00D50C73">
      <w:pPr>
        <w:tabs>
          <w:tab w:val="left" w:pos="360"/>
          <w:tab w:val="left" w:pos="2520"/>
          <w:tab w:val="left" w:pos="2700"/>
          <w:tab w:val="left" w:pos="6480"/>
        </w:tabs>
        <w:spacing w:line="200" w:lineRule="exact"/>
        <w:rPr>
          <w:b/>
          <w:color w:val="1F4E79" w:themeColor="accent1" w:themeShade="80"/>
          <w:sz w:val="20"/>
          <w:szCs w:val="20"/>
          <w:u w:val="single"/>
        </w:rPr>
      </w:pPr>
      <w:r>
        <w:rPr>
          <w:b/>
          <w:color w:val="1F4E79" w:themeColor="accent1" w:themeShade="80"/>
          <w:sz w:val="19"/>
          <w:szCs w:val="19"/>
          <w:u w:val="single"/>
        </w:rPr>
        <w:t>CERTIFICATIONS</w:t>
      </w:r>
    </w:p>
    <w:p w14:paraId="503882CD" w14:textId="77777777" w:rsidR="00546D34" w:rsidRPr="007B3AE9" w:rsidRDefault="00546D34" w:rsidP="00546D34">
      <w:pPr>
        <w:spacing w:line="200" w:lineRule="exact"/>
        <w:rPr>
          <w:b/>
          <w:color w:val="2E74B5" w:themeColor="accent1" w:themeShade="BF"/>
          <w:sz w:val="18"/>
          <w:szCs w:val="18"/>
        </w:rPr>
      </w:pPr>
    </w:p>
    <w:p w14:paraId="375FE825" w14:textId="5B4B78D8" w:rsidR="004B7838" w:rsidRPr="004B7838" w:rsidRDefault="006F34A8" w:rsidP="004B7838">
      <w:pPr>
        <w:spacing w:line="200" w:lineRule="exact"/>
        <w:rPr>
          <w:sz w:val="18"/>
          <w:szCs w:val="18"/>
        </w:rPr>
      </w:pPr>
      <w:r>
        <w:rPr>
          <w:b/>
          <w:bCs/>
          <w:color w:val="2E74B5" w:themeColor="accent1" w:themeShade="BF"/>
          <w:sz w:val="18"/>
          <w:szCs w:val="18"/>
        </w:rPr>
        <w:t>LinkedIn</w:t>
      </w:r>
      <w:r w:rsidR="002C615C">
        <w:rPr>
          <w:b/>
          <w:bCs/>
          <w:color w:val="2E74B5" w:themeColor="accent1" w:themeShade="BF"/>
          <w:sz w:val="18"/>
          <w:szCs w:val="18"/>
        </w:rPr>
        <w:t xml:space="preserve"> Certifications</w:t>
      </w:r>
    </w:p>
    <w:p w14:paraId="6D7BCAA5" w14:textId="32521A02" w:rsidR="002A5E6D" w:rsidRDefault="00757955" w:rsidP="002A5E6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00" w:lineRule="exact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Design Thinking </w:t>
      </w:r>
      <w:r w:rsidR="00327112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327112">
        <w:rPr>
          <w:sz w:val="18"/>
          <w:szCs w:val="18"/>
        </w:rPr>
        <w:t>Customer Experience</w:t>
      </w:r>
    </w:p>
    <w:p w14:paraId="68D6BD1A" w14:textId="15686430" w:rsidR="00327112" w:rsidRDefault="00327112" w:rsidP="002A5E6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00" w:lineRule="exact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Design Thinking </w:t>
      </w:r>
      <w:r w:rsidR="004A2C7A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4A2C7A">
        <w:rPr>
          <w:sz w:val="18"/>
          <w:szCs w:val="18"/>
        </w:rPr>
        <w:t xml:space="preserve">Understanding the </w:t>
      </w:r>
      <w:r w:rsidR="00CE6015">
        <w:rPr>
          <w:sz w:val="18"/>
          <w:szCs w:val="18"/>
        </w:rPr>
        <w:t>process</w:t>
      </w:r>
    </w:p>
    <w:p w14:paraId="6A097453" w14:textId="26F7CF57" w:rsidR="006F34A8" w:rsidRDefault="006F34A8" w:rsidP="002A5E6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00" w:lineRule="exact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Accessibility </w:t>
      </w:r>
      <w:r w:rsidR="00AF5861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AF5861">
        <w:rPr>
          <w:sz w:val="18"/>
          <w:szCs w:val="18"/>
        </w:rPr>
        <w:t xml:space="preserve">UX Foundations </w:t>
      </w:r>
      <w:r w:rsidR="00B15763">
        <w:rPr>
          <w:sz w:val="18"/>
          <w:szCs w:val="18"/>
        </w:rPr>
        <w:t>Accessibility</w:t>
      </w:r>
    </w:p>
    <w:p w14:paraId="45FB4359" w14:textId="70566F4C" w:rsidR="00B15763" w:rsidRDefault="00B15763" w:rsidP="002A5E6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00" w:lineRule="exact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Accessibility </w:t>
      </w:r>
      <w:r w:rsidR="00882F11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882F11">
        <w:rPr>
          <w:sz w:val="18"/>
          <w:szCs w:val="18"/>
        </w:rPr>
        <w:t>Digital Accessibility for modern workspace</w:t>
      </w:r>
    </w:p>
    <w:p w14:paraId="76F8DCA0" w14:textId="77777777" w:rsidR="0052551D" w:rsidRDefault="0052551D" w:rsidP="0052551D">
      <w:pPr>
        <w:widowControl/>
        <w:shd w:val="clear" w:color="auto" w:fill="FFFFFF"/>
        <w:autoSpaceDE/>
        <w:autoSpaceDN/>
        <w:adjustRightInd/>
        <w:spacing w:line="200" w:lineRule="exact"/>
        <w:rPr>
          <w:sz w:val="18"/>
          <w:szCs w:val="18"/>
        </w:rPr>
      </w:pPr>
    </w:p>
    <w:p w14:paraId="74329372" w14:textId="445D9706" w:rsidR="0052551D" w:rsidRPr="004B7838" w:rsidRDefault="005A17ED" w:rsidP="0052551D">
      <w:pPr>
        <w:spacing w:line="200" w:lineRule="exact"/>
        <w:rPr>
          <w:sz w:val="18"/>
          <w:szCs w:val="18"/>
        </w:rPr>
      </w:pPr>
      <w:r>
        <w:rPr>
          <w:b/>
          <w:bCs/>
          <w:color w:val="2E74B5" w:themeColor="accent1" w:themeShade="BF"/>
          <w:sz w:val="18"/>
          <w:szCs w:val="18"/>
        </w:rPr>
        <w:t>Multimedia</w:t>
      </w:r>
      <w:r w:rsidR="0052551D">
        <w:rPr>
          <w:b/>
          <w:bCs/>
          <w:color w:val="2E74B5" w:themeColor="accent1" w:themeShade="BF"/>
          <w:sz w:val="18"/>
          <w:szCs w:val="18"/>
        </w:rPr>
        <w:t xml:space="preserve"> Certifications</w:t>
      </w:r>
    </w:p>
    <w:p w14:paraId="534F74D3" w14:textId="27F3672F" w:rsidR="0052551D" w:rsidRDefault="005A17ED" w:rsidP="0052551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00" w:lineRule="exact"/>
        <w:ind w:left="360"/>
        <w:rPr>
          <w:sz w:val="18"/>
          <w:szCs w:val="18"/>
        </w:rPr>
      </w:pPr>
      <w:r>
        <w:rPr>
          <w:sz w:val="18"/>
          <w:szCs w:val="18"/>
        </w:rPr>
        <w:t>Advanced Diploma in Multimedia (ADIM), Arena Multimedia, Chennai, India. (</w:t>
      </w:r>
      <w:r w:rsidR="002F0161">
        <w:rPr>
          <w:sz w:val="18"/>
          <w:szCs w:val="18"/>
        </w:rPr>
        <w:t>Apr 200</w:t>
      </w:r>
      <w:r w:rsidR="00864F63">
        <w:rPr>
          <w:sz w:val="18"/>
          <w:szCs w:val="18"/>
        </w:rPr>
        <w:t>0 – Nov 2001</w:t>
      </w:r>
      <w:r>
        <w:rPr>
          <w:sz w:val="18"/>
          <w:szCs w:val="18"/>
        </w:rPr>
        <w:t>)</w:t>
      </w:r>
      <w:r w:rsidR="00776ED8">
        <w:rPr>
          <w:sz w:val="18"/>
          <w:szCs w:val="18"/>
        </w:rPr>
        <w:br/>
      </w:r>
    </w:p>
    <w:p w14:paraId="484402F7" w14:textId="77777777" w:rsidR="0052551D" w:rsidRPr="00626B0A" w:rsidRDefault="0052551D" w:rsidP="0052551D">
      <w:pPr>
        <w:widowControl/>
        <w:shd w:val="clear" w:color="auto" w:fill="FFFFFF"/>
        <w:autoSpaceDE/>
        <w:autoSpaceDN/>
        <w:adjustRightInd/>
        <w:spacing w:line="200" w:lineRule="exact"/>
        <w:rPr>
          <w:sz w:val="18"/>
          <w:szCs w:val="18"/>
        </w:rPr>
      </w:pPr>
    </w:p>
    <w:p w14:paraId="7EC13E59" w14:textId="77777777" w:rsidR="00546D34" w:rsidRPr="00DB2AC9" w:rsidRDefault="00546D34" w:rsidP="00D50C73">
      <w:pPr>
        <w:tabs>
          <w:tab w:val="left" w:pos="360"/>
          <w:tab w:val="left" w:pos="2520"/>
          <w:tab w:val="left" w:pos="2700"/>
          <w:tab w:val="left" w:pos="6480"/>
        </w:tabs>
        <w:spacing w:line="200" w:lineRule="exact"/>
        <w:rPr>
          <w:b/>
          <w:color w:val="1F4E79" w:themeColor="accent1" w:themeShade="80"/>
          <w:sz w:val="18"/>
          <w:szCs w:val="18"/>
          <w:u w:val="single"/>
        </w:rPr>
      </w:pPr>
      <w:r w:rsidRPr="00D50C73">
        <w:rPr>
          <w:b/>
          <w:color w:val="1F4E79" w:themeColor="accent1" w:themeShade="80"/>
          <w:sz w:val="19"/>
          <w:szCs w:val="19"/>
          <w:u w:val="single"/>
        </w:rPr>
        <w:t>PROFESSIONAL</w:t>
      </w:r>
      <w:r w:rsidRPr="00DB2AC9">
        <w:rPr>
          <w:b/>
          <w:color w:val="1F4E79" w:themeColor="accent1" w:themeShade="80"/>
          <w:sz w:val="18"/>
          <w:szCs w:val="18"/>
          <w:u w:val="single"/>
        </w:rPr>
        <w:t xml:space="preserve"> EXPERIENCE</w:t>
      </w:r>
    </w:p>
    <w:p w14:paraId="163A432B" w14:textId="77777777" w:rsidR="000A0255" w:rsidRDefault="000A0255" w:rsidP="00546D34">
      <w:pPr>
        <w:spacing w:line="200" w:lineRule="exact"/>
        <w:rPr>
          <w:b/>
          <w:color w:val="2E74B5" w:themeColor="accent1" w:themeShade="BF"/>
          <w:sz w:val="18"/>
          <w:szCs w:val="18"/>
          <w:u w:val="single"/>
        </w:rPr>
      </w:pPr>
    </w:p>
    <w:p w14:paraId="55C04333" w14:textId="00967A60" w:rsidR="00546D34" w:rsidRPr="00DB2AC9" w:rsidRDefault="001E3DF4" w:rsidP="00546D34">
      <w:pPr>
        <w:spacing w:line="200" w:lineRule="exact"/>
        <w:rPr>
          <w:b/>
          <w:color w:val="2E74B5" w:themeColor="accent1" w:themeShade="BF"/>
          <w:sz w:val="18"/>
          <w:szCs w:val="18"/>
        </w:rPr>
      </w:pPr>
      <w:r w:rsidRPr="00C17AEE">
        <w:rPr>
          <w:b/>
          <w:color w:val="2E74B5" w:themeColor="accent1" w:themeShade="BF"/>
          <w:sz w:val="18"/>
          <w:szCs w:val="18"/>
        </w:rPr>
        <w:t xml:space="preserve">Tata Consultancy Services </w:t>
      </w:r>
      <w:r w:rsidR="00C17AEE" w:rsidRPr="00C17AEE">
        <w:rPr>
          <w:b/>
          <w:color w:val="2E74B5" w:themeColor="accent1" w:themeShade="BF"/>
          <w:sz w:val="18"/>
          <w:szCs w:val="18"/>
        </w:rPr>
        <w:t>(Client – Best Buy)</w:t>
      </w:r>
      <w:r w:rsidR="00E64A88">
        <w:rPr>
          <w:b/>
          <w:color w:val="2E74B5" w:themeColor="accent1" w:themeShade="BF"/>
          <w:sz w:val="18"/>
          <w:szCs w:val="18"/>
        </w:rPr>
        <w:t>, Seattle, USA</w:t>
      </w:r>
      <w:r w:rsidR="00634A08">
        <w:rPr>
          <w:b/>
          <w:color w:val="2E74B5" w:themeColor="accent1" w:themeShade="BF"/>
          <w:sz w:val="18"/>
          <w:szCs w:val="18"/>
        </w:rPr>
        <w:br/>
      </w:r>
      <w:r w:rsidR="00C17AEE">
        <w:rPr>
          <w:b/>
          <w:color w:val="000000" w:themeColor="text1"/>
          <w:sz w:val="18"/>
          <w:szCs w:val="18"/>
        </w:rPr>
        <w:t>Senior Experience Designer</w:t>
      </w:r>
      <w:r w:rsidR="0099551C">
        <w:rPr>
          <w:b/>
          <w:color w:val="000000" w:themeColor="text1"/>
          <w:sz w:val="18"/>
          <w:szCs w:val="18"/>
        </w:rPr>
        <w:t xml:space="preserve"> </w:t>
      </w:r>
      <w:r w:rsidR="00546D34" w:rsidRPr="001C7D81">
        <w:rPr>
          <w:b/>
          <w:color w:val="000000" w:themeColor="text1"/>
          <w:sz w:val="18"/>
          <w:szCs w:val="18"/>
        </w:rPr>
        <w:t>(201</w:t>
      </w:r>
      <w:r w:rsidR="0099551C">
        <w:rPr>
          <w:b/>
          <w:color w:val="000000" w:themeColor="text1"/>
          <w:sz w:val="18"/>
          <w:szCs w:val="18"/>
        </w:rPr>
        <w:t>9</w:t>
      </w:r>
      <w:r w:rsidR="00546D34" w:rsidRPr="001C7D81">
        <w:rPr>
          <w:b/>
          <w:color w:val="000000" w:themeColor="text1"/>
          <w:sz w:val="18"/>
          <w:szCs w:val="18"/>
        </w:rPr>
        <w:t>-Present)</w:t>
      </w:r>
    </w:p>
    <w:p w14:paraId="4BDEDCA2" w14:textId="622E9730" w:rsidR="00546D34" w:rsidRDefault="008F4B46" w:rsidP="00150E32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360"/>
        <w:rPr>
          <w:sz w:val="18"/>
          <w:szCs w:val="18"/>
        </w:rPr>
      </w:pPr>
      <w:r w:rsidRPr="00000A2F">
        <w:rPr>
          <w:sz w:val="18"/>
          <w:szCs w:val="18"/>
        </w:rPr>
        <w:t>Collaborated</w:t>
      </w:r>
      <w:r w:rsidR="00546D34" w:rsidRPr="00000A2F">
        <w:rPr>
          <w:sz w:val="18"/>
          <w:szCs w:val="18"/>
        </w:rPr>
        <w:t xml:space="preserve"> with cross-functional teams</w:t>
      </w:r>
      <w:r w:rsidR="00546D34">
        <w:rPr>
          <w:sz w:val="18"/>
          <w:szCs w:val="18"/>
        </w:rPr>
        <w:t xml:space="preserve"> </w:t>
      </w:r>
      <w:r w:rsidR="007E7FC5">
        <w:rPr>
          <w:sz w:val="18"/>
          <w:szCs w:val="18"/>
        </w:rPr>
        <w:t>including</w:t>
      </w:r>
      <w:r w:rsidR="00546D34" w:rsidRPr="001C7D81">
        <w:rPr>
          <w:sz w:val="18"/>
          <w:szCs w:val="18"/>
        </w:rPr>
        <w:t xml:space="preserve"> </w:t>
      </w:r>
      <w:r w:rsidR="009641F2">
        <w:rPr>
          <w:sz w:val="18"/>
          <w:szCs w:val="18"/>
        </w:rPr>
        <w:t xml:space="preserve">product </w:t>
      </w:r>
      <w:r w:rsidR="009F083D">
        <w:rPr>
          <w:sz w:val="18"/>
          <w:szCs w:val="18"/>
        </w:rPr>
        <w:t>owners</w:t>
      </w:r>
      <w:r w:rsidR="00546D34" w:rsidRPr="001C7D81">
        <w:rPr>
          <w:sz w:val="18"/>
          <w:szCs w:val="18"/>
        </w:rPr>
        <w:t xml:space="preserve">, </w:t>
      </w:r>
      <w:r w:rsidR="00000A2F">
        <w:rPr>
          <w:sz w:val="18"/>
          <w:szCs w:val="18"/>
        </w:rPr>
        <w:t>developers,</w:t>
      </w:r>
      <w:r w:rsidR="009F083D">
        <w:rPr>
          <w:sz w:val="18"/>
          <w:szCs w:val="18"/>
        </w:rPr>
        <w:t xml:space="preserve"> and </w:t>
      </w:r>
      <w:r w:rsidR="00E116C5">
        <w:rPr>
          <w:sz w:val="18"/>
          <w:szCs w:val="18"/>
        </w:rPr>
        <w:t xml:space="preserve">other designers to align on </w:t>
      </w:r>
      <w:r w:rsidR="00907733">
        <w:rPr>
          <w:sz w:val="18"/>
          <w:szCs w:val="18"/>
        </w:rPr>
        <w:t xml:space="preserve">project goals and </w:t>
      </w:r>
      <w:r w:rsidR="00C2651F">
        <w:rPr>
          <w:sz w:val="18"/>
          <w:szCs w:val="18"/>
        </w:rPr>
        <w:t>deliver cohesive solutions.</w:t>
      </w:r>
      <w:r w:rsidR="00C12637">
        <w:rPr>
          <w:sz w:val="18"/>
          <w:szCs w:val="18"/>
        </w:rPr>
        <w:t xml:space="preserve"> </w:t>
      </w:r>
      <w:r w:rsidR="00B14891">
        <w:rPr>
          <w:sz w:val="18"/>
          <w:szCs w:val="18"/>
        </w:rPr>
        <w:t xml:space="preserve">Communicating design concepts </w:t>
      </w:r>
      <w:r w:rsidR="00FD1664">
        <w:rPr>
          <w:sz w:val="18"/>
          <w:szCs w:val="18"/>
        </w:rPr>
        <w:t>and rationale effectively to stakeholders.</w:t>
      </w:r>
    </w:p>
    <w:p w14:paraId="199716A2" w14:textId="59FEC9D7" w:rsidR="00D029B7" w:rsidRDefault="00F20BD8" w:rsidP="00F20BD8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Seasoned in </w:t>
      </w:r>
      <w:r w:rsidRPr="00EC55A1">
        <w:rPr>
          <w:b/>
          <w:bCs/>
          <w:sz w:val="18"/>
          <w:szCs w:val="18"/>
        </w:rPr>
        <w:t>Figma</w:t>
      </w:r>
      <w:r>
        <w:rPr>
          <w:sz w:val="18"/>
          <w:szCs w:val="18"/>
        </w:rPr>
        <w:t xml:space="preserve"> and related design and prototyping software, adept at constructing and maintaining well-organized design files for seamless sharing and comprehension.</w:t>
      </w:r>
    </w:p>
    <w:p w14:paraId="4F50ECF8" w14:textId="244C2CB2" w:rsidR="00727224" w:rsidRDefault="00727224" w:rsidP="00F20BD8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360"/>
        <w:rPr>
          <w:sz w:val="18"/>
          <w:szCs w:val="18"/>
        </w:rPr>
      </w:pPr>
      <w:r w:rsidRPr="00EA31AB">
        <w:rPr>
          <w:sz w:val="18"/>
          <w:szCs w:val="18"/>
        </w:rPr>
        <w:t xml:space="preserve">Ensuring that digital products </w:t>
      </w:r>
      <w:r w:rsidRPr="00000A2F">
        <w:rPr>
          <w:sz w:val="18"/>
          <w:szCs w:val="18"/>
        </w:rPr>
        <w:t>are accessible to users of all abilities</w:t>
      </w:r>
      <w:r w:rsidRPr="00EA31AB">
        <w:rPr>
          <w:sz w:val="18"/>
          <w:szCs w:val="18"/>
        </w:rPr>
        <w:t>, including those with disabilities. Implementing accessibility standards and conducting audits to identify and address accessibility barriers.</w:t>
      </w:r>
    </w:p>
    <w:p w14:paraId="4BA49B49" w14:textId="3535C14E" w:rsidR="0093443A" w:rsidRDefault="0093443A" w:rsidP="00F20BD8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360"/>
        <w:rPr>
          <w:sz w:val="18"/>
          <w:szCs w:val="18"/>
        </w:rPr>
      </w:pPr>
      <w:r w:rsidRPr="0093443A">
        <w:rPr>
          <w:sz w:val="18"/>
          <w:szCs w:val="18"/>
        </w:rPr>
        <w:t xml:space="preserve">Establishing and maintaining design systems to ensure </w:t>
      </w:r>
      <w:r w:rsidRPr="00000A2F">
        <w:rPr>
          <w:sz w:val="18"/>
          <w:szCs w:val="18"/>
        </w:rPr>
        <w:t>consistency and scalability</w:t>
      </w:r>
      <w:r w:rsidRPr="0093443A">
        <w:rPr>
          <w:sz w:val="18"/>
          <w:szCs w:val="18"/>
        </w:rPr>
        <w:t xml:space="preserve"> across digital products. Documenting design patterns, components, and guidelines to streamline the design and development process.</w:t>
      </w:r>
    </w:p>
    <w:p w14:paraId="5DD3AD59" w14:textId="7481FB98" w:rsidR="009C7E24" w:rsidRDefault="009C7E24" w:rsidP="00F20BD8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360"/>
        <w:rPr>
          <w:sz w:val="18"/>
          <w:szCs w:val="18"/>
        </w:rPr>
      </w:pPr>
      <w:r w:rsidRPr="009C7E24">
        <w:rPr>
          <w:sz w:val="18"/>
          <w:szCs w:val="18"/>
        </w:rPr>
        <w:t>Creating interactive prototypes to validate design concepts and gather feedback from users. Iterating on designs based on user testing results and stakeholder feedback to continuously improve the user experience.</w:t>
      </w:r>
    </w:p>
    <w:p w14:paraId="1FA0B0F9" w14:textId="424E71A3" w:rsidR="00D80B5D" w:rsidRDefault="00D80B5D" w:rsidP="00F20BD8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360"/>
        <w:rPr>
          <w:sz w:val="18"/>
          <w:szCs w:val="18"/>
        </w:rPr>
      </w:pPr>
      <w:r w:rsidRPr="00D80B5D">
        <w:rPr>
          <w:sz w:val="18"/>
          <w:szCs w:val="18"/>
        </w:rPr>
        <w:t>Staying updated on industry trends, best practices, and emerging technologies in UX design. Participating in workshops, conferences, and online courses to expand skills and knowledge.</w:t>
      </w:r>
    </w:p>
    <w:p w14:paraId="535AA5DF" w14:textId="77777777" w:rsidR="00CA734E" w:rsidRDefault="00E3442E" w:rsidP="00CA734E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360"/>
        <w:rPr>
          <w:sz w:val="18"/>
          <w:szCs w:val="18"/>
        </w:rPr>
      </w:pPr>
      <w:r w:rsidRPr="00E3442E">
        <w:rPr>
          <w:sz w:val="18"/>
          <w:szCs w:val="18"/>
        </w:rPr>
        <w:t xml:space="preserve">Providing </w:t>
      </w:r>
      <w:r w:rsidRPr="00000A2F">
        <w:rPr>
          <w:sz w:val="18"/>
          <w:szCs w:val="18"/>
        </w:rPr>
        <w:t>leadership and mentorship</w:t>
      </w:r>
      <w:r w:rsidRPr="00E3442E">
        <w:rPr>
          <w:sz w:val="18"/>
          <w:szCs w:val="18"/>
        </w:rPr>
        <w:t xml:space="preserve"> to junior designers, guiding them in developing their skills and advancing their careers. Leading design initiatives and advocating for user-centered design principles within the organization.</w:t>
      </w:r>
    </w:p>
    <w:p w14:paraId="1282C473" w14:textId="1DABC4D9" w:rsidR="005869D6" w:rsidRPr="004E2E5B" w:rsidRDefault="005869D6" w:rsidP="00CA734E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360"/>
        <w:rPr>
          <w:b/>
          <w:bCs/>
          <w:sz w:val="18"/>
          <w:szCs w:val="18"/>
        </w:rPr>
      </w:pPr>
      <w:r w:rsidRPr="00CA734E">
        <w:rPr>
          <w:sz w:val="18"/>
          <w:szCs w:val="18"/>
        </w:rPr>
        <w:t>Partnered closely with Produc</w:t>
      </w:r>
      <w:r w:rsidR="0026093E">
        <w:rPr>
          <w:sz w:val="18"/>
          <w:szCs w:val="18"/>
        </w:rPr>
        <w:t>t</w:t>
      </w:r>
      <w:r w:rsidRPr="00CA734E">
        <w:rPr>
          <w:sz w:val="18"/>
          <w:szCs w:val="18"/>
        </w:rPr>
        <w:t xml:space="preserve">, UX Research, and Engineering teams to </w:t>
      </w:r>
      <w:r w:rsidRPr="00000A2F">
        <w:rPr>
          <w:sz w:val="18"/>
          <w:szCs w:val="18"/>
        </w:rPr>
        <w:t>elevate personalized experiences, leading to a notable</w:t>
      </w:r>
      <w:r w:rsidRPr="004E2E5B">
        <w:rPr>
          <w:b/>
          <w:bCs/>
          <w:sz w:val="18"/>
          <w:szCs w:val="18"/>
        </w:rPr>
        <w:t xml:space="preserve"> </w:t>
      </w:r>
      <w:r w:rsidR="00747D00">
        <w:rPr>
          <w:b/>
          <w:bCs/>
          <w:sz w:val="18"/>
          <w:szCs w:val="18"/>
        </w:rPr>
        <w:t>3</w:t>
      </w:r>
      <w:r w:rsidRPr="004E2E5B">
        <w:rPr>
          <w:b/>
          <w:bCs/>
          <w:sz w:val="18"/>
          <w:szCs w:val="18"/>
        </w:rPr>
        <w:t>0% surge</w:t>
      </w:r>
      <w:r w:rsidRPr="00000A2F">
        <w:rPr>
          <w:sz w:val="18"/>
          <w:szCs w:val="18"/>
        </w:rPr>
        <w:t xml:space="preserve"> in engagement and app retention</w:t>
      </w:r>
      <w:r w:rsidRPr="004E2E5B">
        <w:rPr>
          <w:b/>
          <w:bCs/>
          <w:sz w:val="18"/>
          <w:szCs w:val="18"/>
        </w:rPr>
        <w:t>.</w:t>
      </w:r>
    </w:p>
    <w:p w14:paraId="3DB7195D" w14:textId="77777777" w:rsidR="005869D6" w:rsidRDefault="005869D6" w:rsidP="005869D6">
      <w:pPr>
        <w:pStyle w:val="z-TopofForm"/>
        <w:numPr>
          <w:ilvl w:val="0"/>
          <w:numId w:val="11"/>
        </w:numPr>
      </w:pPr>
      <w:r>
        <w:t>Top of Form</w:t>
      </w:r>
    </w:p>
    <w:p w14:paraId="0E32D6B6" w14:textId="4F4F139C" w:rsidR="002F5A2C" w:rsidRDefault="00C30E40" w:rsidP="00FB4E84">
      <w:pPr>
        <w:pStyle w:val="ListParagraph"/>
        <w:numPr>
          <w:ilvl w:val="0"/>
          <w:numId w:val="11"/>
        </w:numPr>
        <w:spacing w:line="200" w:lineRule="exact"/>
        <w:ind w:left="360"/>
        <w:rPr>
          <w:sz w:val="18"/>
          <w:szCs w:val="18"/>
        </w:rPr>
      </w:pPr>
      <w:r w:rsidRPr="00C30E40">
        <w:rPr>
          <w:sz w:val="18"/>
          <w:szCs w:val="18"/>
        </w:rPr>
        <w:t>Teamed up with Product to conceptualize and implement an end-to-end preference selector</w:t>
      </w:r>
      <w:r w:rsidR="00747D00">
        <w:rPr>
          <w:sz w:val="18"/>
          <w:szCs w:val="18"/>
        </w:rPr>
        <w:t xml:space="preserve"> experience</w:t>
      </w:r>
      <w:r w:rsidRPr="00C30E40">
        <w:rPr>
          <w:sz w:val="18"/>
          <w:szCs w:val="18"/>
        </w:rPr>
        <w:t>, fostering</w:t>
      </w:r>
      <w:r w:rsidRPr="00000A2F">
        <w:rPr>
          <w:sz w:val="18"/>
          <w:szCs w:val="18"/>
        </w:rPr>
        <w:t xml:space="preserve"> highly personalized customer </w:t>
      </w:r>
      <w:r w:rsidR="00000A2F" w:rsidRPr="00000A2F">
        <w:rPr>
          <w:sz w:val="18"/>
          <w:szCs w:val="18"/>
        </w:rPr>
        <w:t>experience</w:t>
      </w:r>
      <w:r w:rsidRPr="00000A2F">
        <w:rPr>
          <w:sz w:val="18"/>
          <w:szCs w:val="18"/>
        </w:rPr>
        <w:t xml:space="preserve"> </w:t>
      </w:r>
      <w:r w:rsidR="00747D00" w:rsidRPr="00000A2F">
        <w:rPr>
          <w:sz w:val="18"/>
          <w:szCs w:val="18"/>
        </w:rPr>
        <w:t>in</w:t>
      </w:r>
      <w:r w:rsidRPr="00000A2F">
        <w:rPr>
          <w:sz w:val="18"/>
          <w:szCs w:val="18"/>
        </w:rPr>
        <w:t xml:space="preserve"> member deals</w:t>
      </w:r>
      <w:r w:rsidRPr="00C30E40">
        <w:rPr>
          <w:sz w:val="18"/>
          <w:szCs w:val="18"/>
        </w:rPr>
        <w:t xml:space="preserve">. This initiative contributed to a significant </w:t>
      </w:r>
      <w:r w:rsidRPr="00B572EA">
        <w:rPr>
          <w:b/>
          <w:bCs/>
          <w:sz w:val="18"/>
          <w:szCs w:val="18"/>
        </w:rPr>
        <w:t>18% boost in sales</w:t>
      </w:r>
      <w:r w:rsidRPr="00C30E40">
        <w:rPr>
          <w:sz w:val="18"/>
          <w:szCs w:val="18"/>
        </w:rPr>
        <w:t>.</w:t>
      </w:r>
    </w:p>
    <w:p w14:paraId="109217C1" w14:textId="62E6D36A" w:rsidR="005F6C3C" w:rsidRDefault="005B2F82" w:rsidP="00FB4E84">
      <w:pPr>
        <w:pStyle w:val="ListParagraph"/>
        <w:numPr>
          <w:ilvl w:val="0"/>
          <w:numId w:val="11"/>
        </w:numPr>
        <w:spacing w:line="200" w:lineRule="exact"/>
        <w:ind w:left="360"/>
        <w:rPr>
          <w:sz w:val="18"/>
          <w:szCs w:val="18"/>
        </w:rPr>
      </w:pPr>
      <w:r>
        <w:rPr>
          <w:sz w:val="18"/>
          <w:szCs w:val="18"/>
        </w:rPr>
        <w:t>Collaborated with cross functional teams and designed</w:t>
      </w:r>
      <w:r w:rsidR="005F6C3C" w:rsidRPr="005F6C3C">
        <w:rPr>
          <w:sz w:val="18"/>
          <w:szCs w:val="18"/>
        </w:rPr>
        <w:t xml:space="preserve"> end-to-end Customer Account Completion experience, resulting in an exceptional </w:t>
      </w:r>
      <w:r w:rsidR="005F6C3C" w:rsidRPr="00D7690A">
        <w:rPr>
          <w:b/>
          <w:bCs/>
          <w:sz w:val="18"/>
          <w:szCs w:val="18"/>
        </w:rPr>
        <w:t xml:space="preserve">80% completion rate </w:t>
      </w:r>
      <w:r w:rsidR="005F6C3C" w:rsidRPr="00000A2F">
        <w:rPr>
          <w:sz w:val="18"/>
          <w:szCs w:val="18"/>
        </w:rPr>
        <w:t>and</w:t>
      </w:r>
      <w:r w:rsidR="005F6C3C" w:rsidRPr="00D7690A">
        <w:rPr>
          <w:b/>
          <w:bCs/>
          <w:sz w:val="18"/>
          <w:szCs w:val="18"/>
        </w:rPr>
        <w:t xml:space="preserve"> over 1 million account completions </w:t>
      </w:r>
      <w:r w:rsidR="005F6C3C" w:rsidRPr="00000A2F">
        <w:rPr>
          <w:sz w:val="18"/>
          <w:szCs w:val="18"/>
        </w:rPr>
        <w:t>within a rapid</w:t>
      </w:r>
      <w:r w:rsidR="005F6C3C" w:rsidRPr="00D7690A">
        <w:rPr>
          <w:b/>
          <w:bCs/>
          <w:sz w:val="18"/>
          <w:szCs w:val="18"/>
        </w:rPr>
        <w:t xml:space="preserve"> 36-day timefram</w:t>
      </w:r>
      <w:r w:rsidR="005F6C3C" w:rsidRPr="005F6C3C">
        <w:rPr>
          <w:sz w:val="18"/>
          <w:szCs w:val="18"/>
        </w:rPr>
        <w:t>e.</w:t>
      </w:r>
    </w:p>
    <w:p w14:paraId="4DE1D368" w14:textId="344DF26C" w:rsidR="00A36BB6" w:rsidRDefault="00A36BB6" w:rsidP="00FB4E84">
      <w:pPr>
        <w:pStyle w:val="ListParagraph"/>
        <w:numPr>
          <w:ilvl w:val="0"/>
          <w:numId w:val="11"/>
        </w:numPr>
        <w:spacing w:line="200" w:lineRule="exact"/>
        <w:ind w:left="360"/>
        <w:rPr>
          <w:sz w:val="18"/>
          <w:szCs w:val="18"/>
        </w:rPr>
      </w:pPr>
      <w:r w:rsidRPr="00AD542A">
        <w:rPr>
          <w:sz w:val="18"/>
          <w:szCs w:val="18"/>
        </w:rPr>
        <w:t xml:space="preserve">Designed and implemented a user-centric Help Center experience within the Best Buy App, </w:t>
      </w:r>
      <w:r w:rsidRPr="00000A2F">
        <w:rPr>
          <w:sz w:val="18"/>
          <w:szCs w:val="18"/>
        </w:rPr>
        <w:t>resulting in a significant</w:t>
      </w:r>
      <w:r w:rsidRPr="00AD542A">
        <w:rPr>
          <w:b/>
          <w:bCs/>
          <w:sz w:val="18"/>
          <w:szCs w:val="18"/>
        </w:rPr>
        <w:t xml:space="preserve"> 33% surge </w:t>
      </w:r>
      <w:r w:rsidRPr="00000A2F">
        <w:rPr>
          <w:sz w:val="18"/>
          <w:szCs w:val="18"/>
        </w:rPr>
        <w:t>in engagement and a notable</w:t>
      </w:r>
      <w:r w:rsidRPr="00AD542A">
        <w:rPr>
          <w:b/>
          <w:bCs/>
          <w:sz w:val="18"/>
          <w:szCs w:val="18"/>
        </w:rPr>
        <w:t xml:space="preserve"> 20% reduction </w:t>
      </w:r>
      <w:r w:rsidRPr="00000A2F">
        <w:rPr>
          <w:sz w:val="18"/>
          <w:szCs w:val="18"/>
        </w:rPr>
        <w:t>in BBCC calls</w:t>
      </w:r>
      <w:r w:rsidRPr="00AD542A">
        <w:rPr>
          <w:sz w:val="18"/>
          <w:szCs w:val="18"/>
        </w:rPr>
        <w:t>.</w:t>
      </w:r>
    </w:p>
    <w:p w14:paraId="66CAED3B" w14:textId="089C5165" w:rsidR="00546D34" w:rsidRDefault="00546D34" w:rsidP="00FB4E84">
      <w:pPr>
        <w:pStyle w:val="ListParagraph"/>
        <w:widowControl/>
        <w:shd w:val="clear" w:color="auto" w:fill="FFFFFF"/>
        <w:autoSpaceDE/>
        <w:autoSpaceDN/>
        <w:adjustRightInd/>
        <w:ind w:left="360"/>
        <w:rPr>
          <w:sz w:val="18"/>
          <w:szCs w:val="18"/>
        </w:rPr>
      </w:pPr>
    </w:p>
    <w:p w14:paraId="3E6ECDB1" w14:textId="38CFEC2D" w:rsidR="00546D34" w:rsidRPr="00DB2AC9" w:rsidRDefault="0062110C" w:rsidP="00546D34">
      <w:pPr>
        <w:widowControl/>
        <w:shd w:val="clear" w:color="auto" w:fill="FFFFFF"/>
        <w:autoSpaceDE/>
        <w:autoSpaceDN/>
        <w:adjustRightInd/>
        <w:spacing w:line="200" w:lineRule="exact"/>
        <w:textAlignment w:val="baseline"/>
        <w:rPr>
          <w:rFonts w:ascii="Calibri" w:hAnsi="Calibri"/>
          <w:b/>
          <w:bCs/>
          <w:color w:val="2E74B5" w:themeColor="accent1" w:themeShade="BF"/>
          <w:sz w:val="20"/>
          <w:szCs w:val="18"/>
        </w:rPr>
      </w:pPr>
      <w:r>
        <w:rPr>
          <w:rFonts w:ascii="Calibri" w:hAnsi="Calibri"/>
          <w:b/>
          <w:bCs/>
          <w:color w:val="000000" w:themeColor="text1"/>
          <w:sz w:val="20"/>
          <w:szCs w:val="18"/>
        </w:rPr>
        <w:t>Ex</w:t>
      </w:r>
      <w:r w:rsidR="00CB4BCE">
        <w:rPr>
          <w:rFonts w:ascii="Calibri" w:hAnsi="Calibri"/>
          <w:b/>
          <w:bCs/>
          <w:color w:val="000000" w:themeColor="text1"/>
          <w:sz w:val="20"/>
          <w:szCs w:val="18"/>
        </w:rPr>
        <w:t>perience Designer</w:t>
      </w:r>
      <w:r w:rsidR="00546D34" w:rsidRPr="001C7D81">
        <w:rPr>
          <w:rFonts w:ascii="Calibri" w:hAnsi="Calibri"/>
          <w:b/>
          <w:bCs/>
          <w:color w:val="000000" w:themeColor="text1"/>
          <w:sz w:val="20"/>
          <w:szCs w:val="18"/>
        </w:rPr>
        <w:t xml:space="preserve"> (2016-201</w:t>
      </w:r>
      <w:r w:rsidR="00CB4BCE">
        <w:rPr>
          <w:rFonts w:ascii="Calibri" w:hAnsi="Calibri"/>
          <w:b/>
          <w:bCs/>
          <w:color w:val="000000" w:themeColor="text1"/>
          <w:sz w:val="20"/>
          <w:szCs w:val="18"/>
        </w:rPr>
        <w:t>9</w:t>
      </w:r>
      <w:r w:rsidR="00546D34" w:rsidRPr="001C7D81">
        <w:rPr>
          <w:rFonts w:ascii="Calibri" w:hAnsi="Calibri"/>
          <w:b/>
          <w:bCs/>
          <w:color w:val="000000" w:themeColor="text1"/>
          <w:sz w:val="20"/>
          <w:szCs w:val="18"/>
        </w:rPr>
        <w:t>)</w:t>
      </w:r>
    </w:p>
    <w:p w14:paraId="7FCBC188" w14:textId="77777777" w:rsidR="00760478" w:rsidRDefault="00760478" w:rsidP="00760478">
      <w:pPr>
        <w:pStyle w:val="z-TopofForm"/>
        <w:numPr>
          <w:ilvl w:val="0"/>
          <w:numId w:val="11"/>
        </w:numPr>
      </w:pPr>
      <w:r>
        <w:t>Top of Form</w:t>
      </w:r>
    </w:p>
    <w:p w14:paraId="4F8EBF8D" w14:textId="77777777" w:rsidR="006F4071" w:rsidRDefault="00FF456F" w:rsidP="006F4071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360"/>
        <w:rPr>
          <w:sz w:val="18"/>
          <w:szCs w:val="18"/>
        </w:rPr>
      </w:pPr>
      <w:r w:rsidRPr="00760478">
        <w:rPr>
          <w:sz w:val="18"/>
          <w:szCs w:val="18"/>
        </w:rPr>
        <w:t>Collaborated closely with Product and UX teams to design comprehensive home app experiences</w:t>
      </w:r>
    </w:p>
    <w:p w14:paraId="2EDF4D31" w14:textId="7D083D2E" w:rsidR="00546D34" w:rsidRDefault="00747D00" w:rsidP="006F4071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360"/>
        <w:rPr>
          <w:sz w:val="18"/>
          <w:szCs w:val="18"/>
        </w:rPr>
      </w:pPr>
      <w:r>
        <w:rPr>
          <w:sz w:val="18"/>
          <w:szCs w:val="18"/>
        </w:rPr>
        <w:t>Collaborated with stakeholders and developed</w:t>
      </w:r>
      <w:r w:rsidR="006F4071" w:rsidRPr="006F4071">
        <w:rPr>
          <w:sz w:val="18"/>
          <w:szCs w:val="18"/>
        </w:rPr>
        <w:t xml:space="preserve"> branding designs for the Best Buy Offshore Development Center located at the TCS Chennai Office.</w:t>
      </w:r>
    </w:p>
    <w:p w14:paraId="325C189D" w14:textId="0AFD74DD" w:rsidR="0063644D" w:rsidRPr="009C6E61" w:rsidRDefault="00A21F93" w:rsidP="000A0255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360"/>
        <w:rPr>
          <w:sz w:val="18"/>
          <w:szCs w:val="18"/>
        </w:rPr>
      </w:pPr>
      <w:r w:rsidRPr="00A21F93">
        <w:rPr>
          <w:sz w:val="18"/>
          <w:szCs w:val="18"/>
        </w:rPr>
        <w:t>Collaborated with cross-functional teams, including product owners and developers, to redesign the intranet portal, enhancing its user-friendliness and overall usability</w:t>
      </w:r>
      <w:r w:rsidR="00A911B4" w:rsidRPr="009C6E61">
        <w:rPr>
          <w:sz w:val="18"/>
          <w:szCs w:val="18"/>
        </w:rPr>
        <w:br/>
      </w:r>
    </w:p>
    <w:p w14:paraId="47A10D1E" w14:textId="27E154DF" w:rsidR="00546D34" w:rsidRPr="00634A08" w:rsidRDefault="0001451B" w:rsidP="00634A08">
      <w:pPr>
        <w:spacing w:line="200" w:lineRule="exact"/>
        <w:rPr>
          <w:b/>
          <w:color w:val="2E74B5" w:themeColor="accent1" w:themeShade="BF"/>
          <w:sz w:val="18"/>
          <w:szCs w:val="18"/>
        </w:rPr>
      </w:pPr>
      <w:r w:rsidRPr="00864F63">
        <w:rPr>
          <w:b/>
          <w:color w:val="2E74B5" w:themeColor="accent1" w:themeShade="BF"/>
          <w:sz w:val="18"/>
          <w:szCs w:val="18"/>
        </w:rPr>
        <w:t>Zanec Soft</w:t>
      </w:r>
      <w:r w:rsidR="00265703" w:rsidRPr="00864F63">
        <w:rPr>
          <w:b/>
          <w:color w:val="2E74B5" w:themeColor="accent1" w:themeShade="BF"/>
          <w:sz w:val="18"/>
          <w:szCs w:val="18"/>
        </w:rPr>
        <w:t xml:space="preserve"> Tech Pvt Ltd (Chennai, India)</w:t>
      </w:r>
      <w:r w:rsidR="00A911B4">
        <w:rPr>
          <w:b/>
          <w:color w:val="2E74B5" w:themeColor="accent1" w:themeShade="BF"/>
          <w:sz w:val="18"/>
          <w:szCs w:val="18"/>
        </w:rPr>
        <w:br/>
      </w:r>
      <w:r w:rsidR="00556DEA" w:rsidRPr="00864F63">
        <w:rPr>
          <w:rFonts w:ascii="Calibri" w:hAnsi="Calibri"/>
          <w:b/>
          <w:bCs/>
          <w:color w:val="000000" w:themeColor="text1"/>
          <w:sz w:val="20"/>
          <w:szCs w:val="18"/>
        </w:rPr>
        <w:t>Lead Web Designer</w:t>
      </w:r>
      <w:r w:rsidR="008624AE" w:rsidRPr="00864F63">
        <w:rPr>
          <w:rFonts w:ascii="Calibri" w:hAnsi="Calibri"/>
          <w:b/>
          <w:bCs/>
          <w:color w:val="000000" w:themeColor="text1"/>
          <w:sz w:val="20"/>
          <w:szCs w:val="18"/>
        </w:rPr>
        <w:t xml:space="preserve"> (</w:t>
      </w:r>
      <w:r w:rsidR="005075E8" w:rsidRPr="00864F63">
        <w:rPr>
          <w:rFonts w:ascii="Calibri" w:hAnsi="Calibri"/>
          <w:b/>
          <w:bCs/>
          <w:color w:val="000000" w:themeColor="text1"/>
          <w:sz w:val="20"/>
          <w:szCs w:val="18"/>
        </w:rPr>
        <w:t>2013 - 2016</w:t>
      </w:r>
      <w:r w:rsidR="008624AE" w:rsidRPr="00864F63">
        <w:rPr>
          <w:rFonts w:ascii="Calibri" w:hAnsi="Calibri"/>
          <w:b/>
          <w:bCs/>
          <w:color w:val="000000" w:themeColor="text1"/>
          <w:sz w:val="20"/>
          <w:szCs w:val="18"/>
        </w:rPr>
        <w:t>)</w:t>
      </w:r>
    </w:p>
    <w:p w14:paraId="378D99B1" w14:textId="58AE0F83" w:rsidR="0006270E" w:rsidRPr="0006270E" w:rsidRDefault="0006270E" w:rsidP="00546D34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00" w:lineRule="exact"/>
        <w:ind w:left="360"/>
        <w:rPr>
          <w:sz w:val="18"/>
          <w:szCs w:val="18"/>
        </w:rPr>
      </w:pPr>
      <w:r w:rsidRPr="0006270E">
        <w:rPr>
          <w:sz w:val="20"/>
          <w:szCs w:val="20"/>
        </w:rPr>
        <w:t>Collaborated closely with stakeholders to gather requirements, then crafted user flows, wireframes, and visually compelling designs for both mobile and web applications</w:t>
      </w:r>
      <w:r w:rsidR="00E460AC" w:rsidRPr="00E460AC">
        <w:rPr>
          <w:sz w:val="18"/>
          <w:szCs w:val="18"/>
        </w:rPr>
        <w:t>.</w:t>
      </w:r>
    </w:p>
    <w:p w14:paraId="5F08BF9E" w14:textId="3F22DD39" w:rsidR="0093484B" w:rsidRPr="0075490A" w:rsidRDefault="000C6E7A" w:rsidP="00546D34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00" w:lineRule="exact"/>
        <w:ind w:left="360"/>
        <w:rPr>
          <w:sz w:val="18"/>
          <w:szCs w:val="18"/>
        </w:rPr>
      </w:pPr>
      <w:r>
        <w:rPr>
          <w:sz w:val="20"/>
          <w:szCs w:val="20"/>
        </w:rPr>
        <w:t xml:space="preserve">Design and </w:t>
      </w:r>
      <w:r w:rsidRPr="0082467C">
        <w:rPr>
          <w:sz w:val="20"/>
          <w:szCs w:val="20"/>
        </w:rPr>
        <w:t xml:space="preserve">front-end development </w:t>
      </w:r>
      <w:r>
        <w:rPr>
          <w:sz w:val="20"/>
          <w:szCs w:val="20"/>
        </w:rPr>
        <w:t xml:space="preserve">of mobile and web applications </w:t>
      </w:r>
      <w:r w:rsidRPr="0082467C">
        <w:rPr>
          <w:sz w:val="20"/>
          <w:szCs w:val="20"/>
        </w:rPr>
        <w:t>using HTML and CSS.</w:t>
      </w:r>
    </w:p>
    <w:p w14:paraId="06312529" w14:textId="77777777" w:rsidR="00546D34" w:rsidRDefault="00546D34" w:rsidP="00546D34">
      <w:pPr>
        <w:pStyle w:val="ListParagraph"/>
        <w:tabs>
          <w:tab w:val="left" w:pos="360"/>
        </w:tabs>
        <w:spacing w:line="200" w:lineRule="exact"/>
        <w:ind w:left="360"/>
        <w:rPr>
          <w:sz w:val="18"/>
          <w:szCs w:val="18"/>
        </w:rPr>
      </w:pPr>
    </w:p>
    <w:p w14:paraId="177A579C" w14:textId="7556CDA2" w:rsidR="00D705F7" w:rsidRPr="00AA6E16" w:rsidRDefault="00762A86" w:rsidP="00AA6E16">
      <w:pPr>
        <w:spacing w:line="200" w:lineRule="exact"/>
        <w:rPr>
          <w:b/>
          <w:color w:val="2E74B5" w:themeColor="accent1" w:themeShade="BF"/>
          <w:sz w:val="18"/>
          <w:szCs w:val="18"/>
          <w:lang w:val="fr-FR"/>
        </w:rPr>
      </w:pPr>
      <w:r>
        <w:rPr>
          <w:b/>
          <w:color w:val="2E74B5" w:themeColor="accent1" w:themeShade="BF"/>
          <w:sz w:val="18"/>
          <w:szCs w:val="18"/>
          <w:lang w:val="fr-FR"/>
        </w:rPr>
        <w:t>Tech Mahindra</w:t>
      </w:r>
      <w:r w:rsidR="00016327" w:rsidRPr="00556DEA">
        <w:rPr>
          <w:b/>
          <w:color w:val="2E74B5" w:themeColor="accent1" w:themeShade="BF"/>
          <w:sz w:val="18"/>
          <w:szCs w:val="18"/>
          <w:lang w:val="fr-FR"/>
        </w:rPr>
        <w:t xml:space="preserve"> Pvt Ltd (Chennai, India)</w:t>
      </w:r>
      <w:r w:rsidR="00714F45">
        <w:rPr>
          <w:b/>
          <w:color w:val="2E74B5" w:themeColor="accent1" w:themeShade="BF"/>
          <w:sz w:val="18"/>
          <w:szCs w:val="18"/>
          <w:lang w:val="fr-FR"/>
        </w:rPr>
        <w:br/>
      </w:r>
      <w:r w:rsidR="009B6FF7">
        <w:rPr>
          <w:rFonts w:ascii="Calibri" w:hAnsi="Calibri"/>
          <w:b/>
          <w:bCs/>
          <w:color w:val="000000" w:themeColor="text1"/>
          <w:sz w:val="20"/>
          <w:szCs w:val="18"/>
          <w:lang w:val="fr-FR"/>
        </w:rPr>
        <w:t>Graphic</w:t>
      </w:r>
      <w:r w:rsidR="00D705F7">
        <w:rPr>
          <w:rFonts w:ascii="Calibri" w:hAnsi="Calibri"/>
          <w:b/>
          <w:bCs/>
          <w:color w:val="000000" w:themeColor="text1"/>
          <w:sz w:val="20"/>
          <w:szCs w:val="18"/>
          <w:lang w:val="fr-FR"/>
        </w:rPr>
        <w:t xml:space="preserve"> Designer (20</w:t>
      </w:r>
      <w:r w:rsidR="009B6FF7">
        <w:rPr>
          <w:rFonts w:ascii="Calibri" w:hAnsi="Calibri"/>
          <w:b/>
          <w:bCs/>
          <w:color w:val="000000" w:themeColor="text1"/>
          <w:sz w:val="20"/>
          <w:szCs w:val="18"/>
          <w:lang w:val="fr-FR"/>
        </w:rPr>
        <w:t>07</w:t>
      </w:r>
      <w:r w:rsidR="00D705F7">
        <w:rPr>
          <w:rFonts w:ascii="Calibri" w:hAnsi="Calibri"/>
          <w:b/>
          <w:bCs/>
          <w:color w:val="000000" w:themeColor="text1"/>
          <w:sz w:val="20"/>
          <w:szCs w:val="18"/>
          <w:lang w:val="fr-FR"/>
        </w:rPr>
        <w:t xml:space="preserve"> - 201</w:t>
      </w:r>
      <w:r w:rsidR="009B6FF7">
        <w:rPr>
          <w:rFonts w:ascii="Calibri" w:hAnsi="Calibri"/>
          <w:b/>
          <w:bCs/>
          <w:color w:val="000000" w:themeColor="text1"/>
          <w:sz w:val="20"/>
          <w:szCs w:val="18"/>
          <w:lang w:val="fr-FR"/>
        </w:rPr>
        <w:t>3</w:t>
      </w:r>
      <w:r w:rsidR="00D705F7">
        <w:rPr>
          <w:rFonts w:ascii="Calibri" w:hAnsi="Calibri"/>
          <w:b/>
          <w:bCs/>
          <w:color w:val="000000" w:themeColor="text1"/>
          <w:sz w:val="20"/>
          <w:szCs w:val="18"/>
          <w:lang w:val="fr-FR"/>
        </w:rPr>
        <w:t>)</w:t>
      </w:r>
    </w:p>
    <w:p w14:paraId="09C945EA" w14:textId="77777777" w:rsidR="003A09DF" w:rsidRDefault="00D705F7" w:rsidP="00D50C7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00" w:lineRule="exact"/>
        <w:ind w:left="360"/>
        <w:rPr>
          <w:sz w:val="18"/>
          <w:szCs w:val="18"/>
        </w:rPr>
      </w:pPr>
      <w:r w:rsidRPr="0006270E">
        <w:rPr>
          <w:sz w:val="20"/>
          <w:szCs w:val="20"/>
        </w:rPr>
        <w:t xml:space="preserve">Collaborated closely with stakeholders to gather requirements, then crafted user flows, wireframes, and visually compelling designs for </w:t>
      </w:r>
      <w:r w:rsidR="00D72A23">
        <w:rPr>
          <w:sz w:val="20"/>
          <w:szCs w:val="20"/>
        </w:rPr>
        <w:t>state bank of India</w:t>
      </w:r>
      <w:r w:rsidRPr="0006270E">
        <w:rPr>
          <w:sz w:val="20"/>
          <w:szCs w:val="20"/>
        </w:rPr>
        <w:t xml:space="preserve"> </w:t>
      </w:r>
      <w:r w:rsidR="00B07D88">
        <w:rPr>
          <w:sz w:val="20"/>
          <w:szCs w:val="20"/>
        </w:rPr>
        <w:t>website</w:t>
      </w:r>
      <w:r w:rsidRPr="00E460AC">
        <w:rPr>
          <w:sz w:val="18"/>
          <w:szCs w:val="18"/>
        </w:rPr>
        <w:t>.</w:t>
      </w:r>
    </w:p>
    <w:p w14:paraId="0022D318" w14:textId="486C9CD4" w:rsidR="0096075C" w:rsidRPr="003A09DF" w:rsidRDefault="003A09DF" w:rsidP="00D50C7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00" w:lineRule="exact"/>
        <w:ind w:left="360"/>
        <w:rPr>
          <w:sz w:val="18"/>
          <w:szCs w:val="18"/>
        </w:rPr>
      </w:pPr>
      <w:r w:rsidRPr="003A09DF">
        <w:rPr>
          <w:sz w:val="20"/>
          <w:szCs w:val="20"/>
        </w:rPr>
        <w:t>Transformed storyboards into engaging e-learning courses through the creation of Flash animations.</w:t>
      </w:r>
    </w:p>
    <w:p w14:paraId="5308F1D8" w14:textId="77777777" w:rsidR="0096075C" w:rsidRPr="00D705F7" w:rsidRDefault="0096075C" w:rsidP="00D50C73">
      <w:pPr>
        <w:tabs>
          <w:tab w:val="left" w:pos="360"/>
          <w:tab w:val="left" w:pos="2520"/>
          <w:tab w:val="left" w:pos="2700"/>
          <w:tab w:val="left" w:pos="6480"/>
        </w:tabs>
        <w:spacing w:line="200" w:lineRule="exact"/>
        <w:rPr>
          <w:b/>
          <w:color w:val="1F4E79" w:themeColor="accent1" w:themeShade="80"/>
          <w:sz w:val="19"/>
          <w:szCs w:val="19"/>
          <w:u w:val="single"/>
        </w:rPr>
      </w:pPr>
    </w:p>
    <w:p w14:paraId="64F796AD" w14:textId="77777777" w:rsidR="00054215" w:rsidRPr="00D705F7" w:rsidRDefault="00054215" w:rsidP="00D50C73">
      <w:pPr>
        <w:tabs>
          <w:tab w:val="left" w:pos="360"/>
          <w:tab w:val="left" w:pos="2520"/>
          <w:tab w:val="left" w:pos="2700"/>
          <w:tab w:val="left" w:pos="6480"/>
        </w:tabs>
        <w:spacing w:line="200" w:lineRule="exact"/>
        <w:rPr>
          <w:b/>
          <w:color w:val="1F4E79" w:themeColor="accent1" w:themeShade="80"/>
          <w:sz w:val="19"/>
          <w:szCs w:val="19"/>
          <w:u w:val="single"/>
        </w:rPr>
      </w:pPr>
    </w:p>
    <w:p w14:paraId="5A11E205" w14:textId="77777777" w:rsidR="00BB58A1" w:rsidRPr="00D705F7" w:rsidRDefault="00BB58A1" w:rsidP="00D50C73">
      <w:pPr>
        <w:tabs>
          <w:tab w:val="left" w:pos="360"/>
          <w:tab w:val="left" w:pos="2520"/>
          <w:tab w:val="left" w:pos="2700"/>
          <w:tab w:val="left" w:pos="6480"/>
        </w:tabs>
        <w:spacing w:line="200" w:lineRule="exact"/>
        <w:rPr>
          <w:b/>
          <w:color w:val="1F4E79" w:themeColor="accent1" w:themeShade="80"/>
          <w:sz w:val="19"/>
          <w:szCs w:val="19"/>
          <w:u w:val="single"/>
        </w:rPr>
      </w:pPr>
    </w:p>
    <w:p w14:paraId="7B18B8E6" w14:textId="77777777" w:rsidR="00BB58A1" w:rsidRPr="00D705F7" w:rsidRDefault="00BB58A1" w:rsidP="00D50C73">
      <w:pPr>
        <w:tabs>
          <w:tab w:val="left" w:pos="360"/>
          <w:tab w:val="left" w:pos="2520"/>
          <w:tab w:val="left" w:pos="2700"/>
          <w:tab w:val="left" w:pos="6480"/>
        </w:tabs>
        <w:spacing w:line="200" w:lineRule="exact"/>
        <w:rPr>
          <w:b/>
          <w:color w:val="1F4E79" w:themeColor="accent1" w:themeShade="80"/>
          <w:sz w:val="19"/>
          <w:szCs w:val="19"/>
          <w:u w:val="single"/>
        </w:rPr>
      </w:pPr>
    </w:p>
    <w:p w14:paraId="6F628AF4" w14:textId="77777777" w:rsidR="00546D34" w:rsidRDefault="00546D34" w:rsidP="00D50C73">
      <w:pPr>
        <w:tabs>
          <w:tab w:val="left" w:pos="360"/>
          <w:tab w:val="left" w:pos="2520"/>
          <w:tab w:val="left" w:pos="2700"/>
          <w:tab w:val="left" w:pos="6480"/>
        </w:tabs>
        <w:spacing w:line="200" w:lineRule="exact"/>
        <w:rPr>
          <w:b/>
          <w:color w:val="1F4E79" w:themeColor="accent1" w:themeShade="80"/>
          <w:sz w:val="18"/>
          <w:szCs w:val="18"/>
          <w:u w:val="single"/>
        </w:rPr>
      </w:pPr>
      <w:r w:rsidRPr="00D50C73">
        <w:rPr>
          <w:b/>
          <w:color w:val="1F4E79" w:themeColor="accent1" w:themeShade="80"/>
          <w:sz w:val="19"/>
          <w:szCs w:val="19"/>
          <w:u w:val="single"/>
        </w:rPr>
        <w:t>EDUCATION</w:t>
      </w:r>
    </w:p>
    <w:p w14:paraId="34F0D121" w14:textId="77777777" w:rsidR="00C53E4C" w:rsidRPr="00D50C73" w:rsidRDefault="00C53E4C" w:rsidP="00546D34">
      <w:pPr>
        <w:pStyle w:val="ProfessionalExpSummaryTable"/>
        <w:rPr>
          <w:rFonts w:ascii="Arial" w:hAnsi="Arial" w:cs="Arial"/>
          <w:b/>
          <w:sz w:val="18"/>
          <w:szCs w:val="18"/>
        </w:rPr>
      </w:pPr>
    </w:p>
    <w:p w14:paraId="3279B372" w14:textId="13F785D3" w:rsidR="00546D34" w:rsidRPr="00D50C73" w:rsidRDefault="00A91D7F" w:rsidP="00546D34">
      <w:pPr>
        <w:spacing w:line="20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Master of Arts</w:t>
      </w:r>
      <w:r w:rsidR="009A0352">
        <w:rPr>
          <w:b/>
          <w:sz w:val="18"/>
          <w:szCs w:val="18"/>
        </w:rPr>
        <w:t xml:space="preserve"> in Public Administ</w:t>
      </w:r>
      <w:r w:rsidR="007265F9">
        <w:rPr>
          <w:b/>
          <w:sz w:val="18"/>
          <w:szCs w:val="18"/>
        </w:rPr>
        <w:t>r</w:t>
      </w:r>
      <w:r w:rsidR="009A0352">
        <w:rPr>
          <w:b/>
          <w:sz w:val="18"/>
          <w:szCs w:val="18"/>
        </w:rPr>
        <w:t>ations</w:t>
      </w:r>
      <w:r>
        <w:rPr>
          <w:b/>
          <w:sz w:val="18"/>
          <w:szCs w:val="18"/>
        </w:rPr>
        <w:t xml:space="preserve"> (M.A.)</w:t>
      </w:r>
      <w:r w:rsidR="007265F9">
        <w:rPr>
          <w:b/>
          <w:sz w:val="18"/>
          <w:szCs w:val="18"/>
        </w:rPr>
        <w:t xml:space="preserve">, </w:t>
      </w:r>
      <w:r w:rsidR="007265F9" w:rsidRPr="00A66E2E">
        <w:rPr>
          <w:bCs/>
          <w:sz w:val="18"/>
          <w:szCs w:val="18"/>
        </w:rPr>
        <w:t>Annamalai University, India</w:t>
      </w:r>
      <w:r w:rsidR="00546D34" w:rsidRPr="00A66E2E">
        <w:rPr>
          <w:bCs/>
          <w:sz w:val="18"/>
          <w:szCs w:val="18"/>
        </w:rPr>
        <w:tab/>
      </w:r>
      <w:r w:rsidR="00546D34" w:rsidRPr="00D50C73">
        <w:rPr>
          <w:b/>
          <w:sz w:val="18"/>
          <w:szCs w:val="18"/>
        </w:rPr>
        <w:tab/>
      </w:r>
      <w:r w:rsidR="00546D34" w:rsidRPr="00D50C73">
        <w:rPr>
          <w:b/>
          <w:sz w:val="18"/>
          <w:szCs w:val="18"/>
        </w:rPr>
        <w:tab/>
      </w:r>
      <w:r w:rsidR="00546D34" w:rsidRPr="00D50C73">
        <w:rPr>
          <w:b/>
          <w:sz w:val="18"/>
          <w:szCs w:val="18"/>
        </w:rPr>
        <w:tab/>
        <w:t xml:space="preserve">        </w:t>
      </w:r>
      <w:r w:rsidR="00D50C73" w:rsidRPr="00D50C73">
        <w:rPr>
          <w:b/>
          <w:sz w:val="18"/>
          <w:szCs w:val="18"/>
        </w:rPr>
        <w:tab/>
        <w:t xml:space="preserve">        </w:t>
      </w:r>
      <w:r w:rsidR="00546D34" w:rsidRPr="00A66E2E">
        <w:rPr>
          <w:bCs/>
          <w:sz w:val="18"/>
          <w:szCs w:val="18"/>
        </w:rPr>
        <w:t>200</w:t>
      </w:r>
      <w:r w:rsidR="00691147" w:rsidRPr="00A66E2E">
        <w:rPr>
          <w:bCs/>
          <w:sz w:val="18"/>
          <w:szCs w:val="18"/>
        </w:rPr>
        <w:t>2</w:t>
      </w:r>
      <w:r w:rsidR="00546D34" w:rsidRPr="00A66E2E">
        <w:rPr>
          <w:bCs/>
          <w:sz w:val="18"/>
          <w:szCs w:val="18"/>
        </w:rPr>
        <w:t xml:space="preserve"> – 20</w:t>
      </w:r>
      <w:r w:rsidR="009C6E61" w:rsidRPr="00A66E2E">
        <w:rPr>
          <w:bCs/>
          <w:sz w:val="18"/>
          <w:szCs w:val="18"/>
        </w:rPr>
        <w:t>0</w:t>
      </w:r>
      <w:r w:rsidR="00691147" w:rsidRPr="00A66E2E">
        <w:rPr>
          <w:bCs/>
          <w:sz w:val="18"/>
          <w:szCs w:val="18"/>
        </w:rPr>
        <w:t>4</w:t>
      </w:r>
    </w:p>
    <w:p w14:paraId="69C99F76" w14:textId="657EA281" w:rsidR="00546D34" w:rsidRPr="0075490A" w:rsidRDefault="00E15190" w:rsidP="00546D34">
      <w:pPr>
        <w:spacing w:line="200" w:lineRule="exact"/>
        <w:rPr>
          <w:rFonts w:ascii="Calibri" w:hAnsi="Calibri"/>
          <w:b/>
          <w:sz w:val="20"/>
          <w:szCs w:val="18"/>
        </w:rPr>
      </w:pPr>
      <w:r>
        <w:rPr>
          <w:b/>
          <w:sz w:val="18"/>
          <w:szCs w:val="18"/>
        </w:rPr>
        <w:t xml:space="preserve">Diploma in Civil Engineering (D.C.E.), </w:t>
      </w:r>
      <w:r w:rsidR="00580839" w:rsidRPr="00A66E2E">
        <w:rPr>
          <w:bCs/>
          <w:sz w:val="18"/>
          <w:szCs w:val="18"/>
        </w:rPr>
        <w:t>Sri Nal</w:t>
      </w:r>
      <w:r w:rsidR="002A772B" w:rsidRPr="00A66E2E">
        <w:rPr>
          <w:bCs/>
          <w:sz w:val="18"/>
          <w:szCs w:val="18"/>
        </w:rPr>
        <w:t>l</w:t>
      </w:r>
      <w:r w:rsidR="00580839" w:rsidRPr="00A66E2E">
        <w:rPr>
          <w:bCs/>
          <w:sz w:val="18"/>
          <w:szCs w:val="18"/>
        </w:rPr>
        <w:t>alaghu</w:t>
      </w:r>
      <w:r w:rsidR="002A772B" w:rsidRPr="00A66E2E">
        <w:rPr>
          <w:bCs/>
          <w:sz w:val="18"/>
          <w:szCs w:val="18"/>
        </w:rPr>
        <w:t xml:space="preserve"> Polytechnic</w:t>
      </w:r>
      <w:r w:rsidR="00B0708A" w:rsidRPr="00A66E2E">
        <w:rPr>
          <w:bCs/>
          <w:sz w:val="18"/>
          <w:szCs w:val="18"/>
        </w:rPr>
        <w:t>, India</w:t>
      </w:r>
      <w:r w:rsidR="00546D34" w:rsidRPr="00D50C73">
        <w:rPr>
          <w:b/>
          <w:sz w:val="18"/>
          <w:szCs w:val="18"/>
        </w:rPr>
        <w:tab/>
      </w:r>
      <w:r w:rsidR="00546D34" w:rsidRPr="00D50C73">
        <w:rPr>
          <w:b/>
          <w:sz w:val="18"/>
          <w:szCs w:val="18"/>
        </w:rPr>
        <w:tab/>
        <w:t xml:space="preserve">        </w:t>
      </w:r>
      <w:r w:rsidR="008054F8">
        <w:rPr>
          <w:b/>
          <w:sz w:val="18"/>
          <w:szCs w:val="18"/>
        </w:rPr>
        <w:tab/>
      </w:r>
      <w:r w:rsidR="008054F8">
        <w:rPr>
          <w:b/>
          <w:sz w:val="18"/>
          <w:szCs w:val="18"/>
        </w:rPr>
        <w:tab/>
      </w:r>
      <w:r w:rsidR="008054F8">
        <w:rPr>
          <w:b/>
          <w:sz w:val="18"/>
          <w:szCs w:val="18"/>
        </w:rPr>
        <w:tab/>
        <w:t xml:space="preserve">        </w:t>
      </w:r>
      <w:r w:rsidR="00913EF4" w:rsidRPr="00A66E2E">
        <w:rPr>
          <w:bCs/>
          <w:sz w:val="18"/>
          <w:szCs w:val="18"/>
        </w:rPr>
        <w:t>1996</w:t>
      </w:r>
      <w:r w:rsidR="00546D34" w:rsidRPr="00A66E2E">
        <w:rPr>
          <w:bCs/>
          <w:sz w:val="18"/>
          <w:szCs w:val="18"/>
        </w:rPr>
        <w:t xml:space="preserve"> - </w:t>
      </w:r>
      <w:r w:rsidR="00913EF4" w:rsidRPr="00A66E2E">
        <w:rPr>
          <w:bCs/>
          <w:sz w:val="18"/>
          <w:szCs w:val="18"/>
        </w:rPr>
        <w:t>1998</w:t>
      </w:r>
      <w:r w:rsidR="00546D34" w:rsidRPr="0075490A">
        <w:rPr>
          <w:rFonts w:ascii="Calibri" w:hAnsi="Calibri"/>
          <w:b/>
          <w:sz w:val="20"/>
          <w:szCs w:val="18"/>
        </w:rPr>
        <w:tab/>
      </w:r>
    </w:p>
    <w:p w14:paraId="54B9F215" w14:textId="77777777" w:rsidR="00890EB7" w:rsidRDefault="00890EB7" w:rsidP="00546D34">
      <w:pPr>
        <w:pStyle w:val="ProfessionalExpSummaryTable"/>
        <w:rPr>
          <w:rFonts w:ascii="Calibri" w:hAnsi="Calibri"/>
          <w:b/>
          <w:sz w:val="20"/>
          <w:szCs w:val="18"/>
        </w:rPr>
      </w:pPr>
    </w:p>
    <w:p w14:paraId="0BF75B34" w14:textId="77777777" w:rsidR="00546D34" w:rsidRDefault="00546D34" w:rsidP="00D50C73">
      <w:pPr>
        <w:tabs>
          <w:tab w:val="left" w:pos="360"/>
          <w:tab w:val="left" w:pos="2520"/>
          <w:tab w:val="left" w:pos="2700"/>
          <w:tab w:val="left" w:pos="6480"/>
        </w:tabs>
        <w:spacing w:line="200" w:lineRule="exact"/>
        <w:rPr>
          <w:b/>
          <w:color w:val="1F4E79" w:themeColor="accent1" w:themeShade="80"/>
          <w:sz w:val="18"/>
          <w:szCs w:val="18"/>
          <w:u w:val="single"/>
        </w:rPr>
      </w:pPr>
      <w:r w:rsidRPr="00D50C73">
        <w:rPr>
          <w:b/>
          <w:color w:val="1F4E79" w:themeColor="accent1" w:themeShade="80"/>
          <w:sz w:val="19"/>
          <w:szCs w:val="19"/>
          <w:u w:val="single"/>
        </w:rPr>
        <w:t>CORE</w:t>
      </w:r>
      <w:r w:rsidRPr="0055567D">
        <w:rPr>
          <w:b/>
          <w:color w:val="1F4E79" w:themeColor="accent1" w:themeShade="80"/>
          <w:sz w:val="18"/>
          <w:szCs w:val="18"/>
          <w:u w:val="single"/>
        </w:rPr>
        <w:t xml:space="preserve"> </w:t>
      </w:r>
      <w:r w:rsidRPr="00D50C73">
        <w:rPr>
          <w:b/>
          <w:color w:val="1F4E79" w:themeColor="accent1" w:themeShade="80"/>
          <w:sz w:val="19"/>
          <w:szCs w:val="19"/>
          <w:u w:val="single"/>
        </w:rPr>
        <w:t>SKILLS</w:t>
      </w:r>
    </w:p>
    <w:p w14:paraId="2B728DF8" w14:textId="77777777" w:rsidR="00546D34" w:rsidRDefault="00546D34" w:rsidP="00546D34">
      <w:pPr>
        <w:pStyle w:val="ProfessionalExpSummaryTable"/>
        <w:rPr>
          <w:rFonts w:ascii="Arial" w:hAnsi="Arial" w:cs="Arial"/>
          <w:b/>
          <w:color w:val="1F4E79" w:themeColor="accent1" w:themeShade="80"/>
          <w:sz w:val="18"/>
          <w:szCs w:val="1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4230"/>
        <w:gridCol w:w="3775"/>
      </w:tblGrid>
      <w:tr w:rsidR="00135168" w:rsidRPr="00135168" w14:paraId="2E73E062" w14:textId="77777777" w:rsidTr="00016B17">
        <w:tc>
          <w:tcPr>
            <w:tcW w:w="2785" w:type="dxa"/>
          </w:tcPr>
          <w:p w14:paraId="1E6010EF" w14:textId="6829C2EB" w:rsidR="00135168" w:rsidRPr="00135168" w:rsidRDefault="00203EEC" w:rsidP="009556F9">
            <w:pPr>
              <w:pStyle w:val="ProfessionalExpSummaryTable"/>
              <w:numPr>
                <w:ilvl w:val="0"/>
                <w:numId w:val="20"/>
              </w:numPr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Experience Strategy</w:t>
            </w:r>
          </w:p>
        </w:tc>
        <w:tc>
          <w:tcPr>
            <w:tcW w:w="4230" w:type="dxa"/>
          </w:tcPr>
          <w:p w14:paraId="66765B31" w14:textId="32AB38F3" w:rsidR="00135168" w:rsidRPr="00135168" w:rsidRDefault="00457FA4" w:rsidP="009556F9">
            <w:pPr>
              <w:pStyle w:val="ProfessionalExpSummaryTable"/>
              <w:numPr>
                <w:ilvl w:val="0"/>
                <w:numId w:val="20"/>
              </w:numPr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Research and Testing</w:t>
            </w:r>
          </w:p>
        </w:tc>
        <w:tc>
          <w:tcPr>
            <w:tcW w:w="3775" w:type="dxa"/>
          </w:tcPr>
          <w:p w14:paraId="65955F3F" w14:textId="5822857A" w:rsidR="00135168" w:rsidRPr="00135168" w:rsidRDefault="00771F9F" w:rsidP="009556F9">
            <w:pPr>
              <w:pStyle w:val="ProfessionalExpSummaryTable"/>
              <w:numPr>
                <w:ilvl w:val="0"/>
                <w:numId w:val="20"/>
              </w:numPr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Usability Study</w:t>
            </w:r>
          </w:p>
        </w:tc>
      </w:tr>
      <w:tr w:rsidR="00135168" w:rsidRPr="00135168" w14:paraId="1B56946F" w14:textId="77777777" w:rsidTr="00016B17">
        <w:tc>
          <w:tcPr>
            <w:tcW w:w="2785" w:type="dxa"/>
          </w:tcPr>
          <w:p w14:paraId="2E73EA0B" w14:textId="30DD0797" w:rsidR="00135168" w:rsidRPr="00135168" w:rsidRDefault="008C695E" w:rsidP="009556F9">
            <w:pPr>
              <w:pStyle w:val="ProfessionalExpSummaryTable"/>
              <w:numPr>
                <w:ilvl w:val="0"/>
                <w:numId w:val="20"/>
              </w:numPr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Interaction Design</w:t>
            </w:r>
          </w:p>
        </w:tc>
        <w:tc>
          <w:tcPr>
            <w:tcW w:w="4230" w:type="dxa"/>
          </w:tcPr>
          <w:p w14:paraId="2FE664B0" w14:textId="7D9CF8AF" w:rsidR="00135168" w:rsidRPr="00135168" w:rsidRDefault="008C695E" w:rsidP="009556F9">
            <w:pPr>
              <w:pStyle w:val="ProfessionalExpSummaryTable"/>
              <w:numPr>
                <w:ilvl w:val="0"/>
                <w:numId w:val="20"/>
              </w:numPr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Visual Design</w:t>
            </w:r>
          </w:p>
        </w:tc>
        <w:tc>
          <w:tcPr>
            <w:tcW w:w="3775" w:type="dxa"/>
          </w:tcPr>
          <w:p w14:paraId="34B192B9" w14:textId="469A2999" w:rsidR="00135168" w:rsidRPr="00135168" w:rsidRDefault="008C695E" w:rsidP="009556F9">
            <w:pPr>
              <w:pStyle w:val="ProfessionalExpSummaryTable"/>
              <w:numPr>
                <w:ilvl w:val="0"/>
                <w:numId w:val="20"/>
              </w:numPr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Accessibility</w:t>
            </w:r>
          </w:p>
        </w:tc>
      </w:tr>
      <w:tr w:rsidR="00135168" w:rsidRPr="00135168" w14:paraId="18799A10" w14:textId="77777777" w:rsidTr="00016B17">
        <w:tc>
          <w:tcPr>
            <w:tcW w:w="2785" w:type="dxa"/>
          </w:tcPr>
          <w:p w14:paraId="7A762FE1" w14:textId="77777777" w:rsidR="00135168" w:rsidRDefault="004B66FD" w:rsidP="009556F9">
            <w:pPr>
              <w:pStyle w:val="ProfessionalExpSummaryTable"/>
              <w:numPr>
                <w:ilvl w:val="0"/>
                <w:numId w:val="20"/>
              </w:numPr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Figma</w:t>
            </w:r>
          </w:p>
          <w:p w14:paraId="638915E7" w14:textId="48DE2564" w:rsidR="00A47543" w:rsidRPr="00135168" w:rsidRDefault="00A47543" w:rsidP="009556F9">
            <w:pPr>
              <w:pStyle w:val="ProfessionalExpSummaryTable"/>
              <w:numPr>
                <w:ilvl w:val="0"/>
                <w:numId w:val="20"/>
              </w:numPr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Adobe Creative Cloud</w:t>
            </w:r>
          </w:p>
        </w:tc>
        <w:tc>
          <w:tcPr>
            <w:tcW w:w="4230" w:type="dxa"/>
          </w:tcPr>
          <w:p w14:paraId="1D1A25DF" w14:textId="3C2C67A7" w:rsidR="00135168" w:rsidRPr="00135168" w:rsidRDefault="004B66FD" w:rsidP="009556F9">
            <w:pPr>
              <w:pStyle w:val="ProfessionalExpSummaryTable"/>
              <w:numPr>
                <w:ilvl w:val="0"/>
                <w:numId w:val="20"/>
              </w:numPr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Miro</w:t>
            </w:r>
          </w:p>
        </w:tc>
        <w:tc>
          <w:tcPr>
            <w:tcW w:w="3775" w:type="dxa"/>
          </w:tcPr>
          <w:p w14:paraId="355E362A" w14:textId="77777777" w:rsidR="00135168" w:rsidRDefault="004B66FD" w:rsidP="009556F9">
            <w:pPr>
              <w:pStyle w:val="ProfessionalExpSummaryTable"/>
              <w:numPr>
                <w:ilvl w:val="0"/>
                <w:numId w:val="20"/>
              </w:numPr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Jira</w:t>
            </w:r>
          </w:p>
          <w:p w14:paraId="2107EECA" w14:textId="77777777" w:rsidR="006F4D97" w:rsidRDefault="006F4D97" w:rsidP="006F4D97">
            <w:pPr>
              <w:pStyle w:val="ProfessionalExpSummaryTable"/>
              <w:ind w:left="252"/>
              <w:rPr>
                <w:rFonts w:ascii="Arial" w:hAnsi="Arial" w:cs="Arial"/>
                <w:sz w:val="18"/>
                <w:szCs w:val="18"/>
              </w:rPr>
            </w:pPr>
          </w:p>
          <w:p w14:paraId="0F2BA585" w14:textId="7A64EB85" w:rsidR="004B66FD" w:rsidRPr="00135168" w:rsidRDefault="004B66FD" w:rsidP="00D85711">
            <w:pPr>
              <w:pStyle w:val="ProfessionalExpSummaryTable"/>
              <w:ind w:left="25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814565" w14:textId="77777777" w:rsidR="00CC305D" w:rsidRPr="00546D34" w:rsidRDefault="00CC305D" w:rsidP="00135168"/>
    <w:sectPr w:rsidR="00CC305D" w:rsidRPr="00546D34" w:rsidSect="00B830B7">
      <w:headerReference w:type="even" r:id="rId10"/>
      <w:pgSz w:w="12240" w:h="15840"/>
      <w:pgMar w:top="0" w:right="720" w:bottom="18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09D44" w14:textId="77777777" w:rsidR="00B830B7" w:rsidRDefault="00B830B7">
      <w:r>
        <w:separator/>
      </w:r>
    </w:p>
  </w:endnote>
  <w:endnote w:type="continuationSeparator" w:id="0">
    <w:p w14:paraId="54E39CCD" w14:textId="77777777" w:rsidR="00B830B7" w:rsidRDefault="00B8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509E6" w14:textId="77777777" w:rsidR="00B830B7" w:rsidRDefault="00B830B7">
      <w:r>
        <w:separator/>
      </w:r>
    </w:p>
  </w:footnote>
  <w:footnote w:type="continuationSeparator" w:id="0">
    <w:p w14:paraId="241F4097" w14:textId="77777777" w:rsidR="00B830B7" w:rsidRDefault="00B83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0E267" w14:textId="77777777" w:rsidR="00BA764D" w:rsidRDefault="00BA764D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67CE8"/>
    <w:multiLevelType w:val="hybridMultilevel"/>
    <w:tmpl w:val="F708B2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5E876F0"/>
    <w:multiLevelType w:val="hybridMultilevel"/>
    <w:tmpl w:val="09BE41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6105CAF"/>
    <w:multiLevelType w:val="hybridMultilevel"/>
    <w:tmpl w:val="001816C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10B258C"/>
    <w:multiLevelType w:val="hybridMultilevel"/>
    <w:tmpl w:val="55BE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2654E"/>
    <w:multiLevelType w:val="hybridMultilevel"/>
    <w:tmpl w:val="78CED2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A482257"/>
    <w:multiLevelType w:val="hybridMultilevel"/>
    <w:tmpl w:val="307456A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3F670441"/>
    <w:multiLevelType w:val="multilevel"/>
    <w:tmpl w:val="00000001"/>
    <w:lvl w:ilvl="0">
      <w:start w:val="1"/>
      <w:numFmt w:val="bullet"/>
      <w:lvlText w:val="•"/>
      <w:lvlJc w:val="left"/>
      <w:pPr>
        <w:ind w:left="424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466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537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608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678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749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820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890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9616" w:hanging="283"/>
      </w:pPr>
      <w:rPr>
        <w:sz w:val="24"/>
      </w:rPr>
    </w:lvl>
  </w:abstractNum>
  <w:abstractNum w:abstractNumId="7" w15:restartNumberingAfterBreak="0">
    <w:nsid w:val="41C61529"/>
    <w:multiLevelType w:val="hybridMultilevel"/>
    <w:tmpl w:val="0208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425A5"/>
    <w:multiLevelType w:val="hybridMultilevel"/>
    <w:tmpl w:val="E79C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56A1"/>
    <w:multiLevelType w:val="hybridMultilevel"/>
    <w:tmpl w:val="3F54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B16B7"/>
    <w:multiLevelType w:val="hybridMultilevel"/>
    <w:tmpl w:val="55C0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50DE8"/>
    <w:multiLevelType w:val="hybridMultilevel"/>
    <w:tmpl w:val="6A0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02A89"/>
    <w:multiLevelType w:val="hybridMultilevel"/>
    <w:tmpl w:val="FCF27B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4BA32D0"/>
    <w:multiLevelType w:val="hybridMultilevel"/>
    <w:tmpl w:val="041C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47338"/>
    <w:multiLevelType w:val="multilevel"/>
    <w:tmpl w:val="FB32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71D1D"/>
    <w:multiLevelType w:val="hybridMultilevel"/>
    <w:tmpl w:val="1E34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55140"/>
    <w:multiLevelType w:val="hybridMultilevel"/>
    <w:tmpl w:val="F77E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67587"/>
    <w:multiLevelType w:val="hybridMultilevel"/>
    <w:tmpl w:val="1C460F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70C7574E"/>
    <w:multiLevelType w:val="hybridMultilevel"/>
    <w:tmpl w:val="24A8BF78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9" w15:restartNumberingAfterBreak="0">
    <w:nsid w:val="75521BA1"/>
    <w:multiLevelType w:val="hybridMultilevel"/>
    <w:tmpl w:val="450AF320"/>
    <w:lvl w:ilvl="0" w:tplc="CDB4E7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2493F"/>
    <w:multiLevelType w:val="hybridMultilevel"/>
    <w:tmpl w:val="53B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93878"/>
    <w:multiLevelType w:val="hybridMultilevel"/>
    <w:tmpl w:val="268C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66121">
    <w:abstractNumId w:val="6"/>
  </w:num>
  <w:num w:numId="2" w16cid:durableId="1383676966">
    <w:abstractNumId w:val="1"/>
  </w:num>
  <w:num w:numId="3" w16cid:durableId="658656915">
    <w:abstractNumId w:val="8"/>
  </w:num>
  <w:num w:numId="4" w16cid:durableId="1001465312">
    <w:abstractNumId w:val="15"/>
  </w:num>
  <w:num w:numId="5" w16cid:durableId="2102289783">
    <w:abstractNumId w:val="0"/>
  </w:num>
  <w:num w:numId="6" w16cid:durableId="1195536111">
    <w:abstractNumId w:val="10"/>
  </w:num>
  <w:num w:numId="7" w16cid:durableId="766578967">
    <w:abstractNumId w:val="2"/>
  </w:num>
  <w:num w:numId="8" w16cid:durableId="2031757022">
    <w:abstractNumId w:val="18"/>
  </w:num>
  <w:num w:numId="9" w16cid:durableId="283312249">
    <w:abstractNumId w:val="14"/>
  </w:num>
  <w:num w:numId="10" w16cid:durableId="1700200995">
    <w:abstractNumId w:val="17"/>
  </w:num>
  <w:num w:numId="11" w16cid:durableId="1966351010">
    <w:abstractNumId w:val="16"/>
  </w:num>
  <w:num w:numId="12" w16cid:durableId="1003823826">
    <w:abstractNumId w:val="11"/>
  </w:num>
  <w:num w:numId="13" w16cid:durableId="239752134">
    <w:abstractNumId w:val="20"/>
  </w:num>
  <w:num w:numId="14" w16cid:durableId="564873817">
    <w:abstractNumId w:val="19"/>
  </w:num>
  <w:num w:numId="15" w16cid:durableId="1350181858">
    <w:abstractNumId w:val="12"/>
  </w:num>
  <w:num w:numId="16" w16cid:durableId="1196431692">
    <w:abstractNumId w:val="4"/>
  </w:num>
  <w:num w:numId="17" w16cid:durableId="1339768855">
    <w:abstractNumId w:val="5"/>
  </w:num>
  <w:num w:numId="18" w16cid:durableId="1489783899">
    <w:abstractNumId w:val="13"/>
  </w:num>
  <w:num w:numId="19" w16cid:durableId="752818945">
    <w:abstractNumId w:val="3"/>
  </w:num>
  <w:num w:numId="20" w16cid:durableId="1613127396">
    <w:abstractNumId w:val="7"/>
  </w:num>
  <w:num w:numId="21" w16cid:durableId="324357143">
    <w:abstractNumId w:val="9"/>
  </w:num>
  <w:num w:numId="22" w16cid:durableId="14101545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61"/>
    <w:rsid w:val="00000A2F"/>
    <w:rsid w:val="000063F2"/>
    <w:rsid w:val="0001451B"/>
    <w:rsid w:val="00016327"/>
    <w:rsid w:val="00016B17"/>
    <w:rsid w:val="00020ECD"/>
    <w:rsid w:val="00030904"/>
    <w:rsid w:val="00054215"/>
    <w:rsid w:val="000552B1"/>
    <w:rsid w:val="0006270E"/>
    <w:rsid w:val="00064386"/>
    <w:rsid w:val="00066141"/>
    <w:rsid w:val="000706B3"/>
    <w:rsid w:val="00073075"/>
    <w:rsid w:val="00081714"/>
    <w:rsid w:val="0008246B"/>
    <w:rsid w:val="00091D2C"/>
    <w:rsid w:val="0009514E"/>
    <w:rsid w:val="000A0255"/>
    <w:rsid w:val="000A1D27"/>
    <w:rsid w:val="000A4AAD"/>
    <w:rsid w:val="000A6835"/>
    <w:rsid w:val="000B0ABC"/>
    <w:rsid w:val="000B3095"/>
    <w:rsid w:val="000B35AA"/>
    <w:rsid w:val="000C09A4"/>
    <w:rsid w:val="000C1850"/>
    <w:rsid w:val="000C6E7A"/>
    <w:rsid w:val="000E7880"/>
    <w:rsid w:val="00103773"/>
    <w:rsid w:val="001128E0"/>
    <w:rsid w:val="0012484E"/>
    <w:rsid w:val="00135168"/>
    <w:rsid w:val="0014734A"/>
    <w:rsid w:val="00150B1F"/>
    <w:rsid w:val="00150E32"/>
    <w:rsid w:val="00156976"/>
    <w:rsid w:val="001810C8"/>
    <w:rsid w:val="001C7D81"/>
    <w:rsid w:val="001D3F5D"/>
    <w:rsid w:val="001D6AD4"/>
    <w:rsid w:val="001E2CEF"/>
    <w:rsid w:val="001E2D27"/>
    <w:rsid w:val="001E3063"/>
    <w:rsid w:val="001E3DF4"/>
    <w:rsid w:val="00203EEC"/>
    <w:rsid w:val="00210C67"/>
    <w:rsid w:val="00236CCB"/>
    <w:rsid w:val="002375B4"/>
    <w:rsid w:val="00241763"/>
    <w:rsid w:val="00246A27"/>
    <w:rsid w:val="0025437D"/>
    <w:rsid w:val="0026093E"/>
    <w:rsid w:val="00265703"/>
    <w:rsid w:val="0026696F"/>
    <w:rsid w:val="00270220"/>
    <w:rsid w:val="00270578"/>
    <w:rsid w:val="00270BF5"/>
    <w:rsid w:val="002954C2"/>
    <w:rsid w:val="00296BCB"/>
    <w:rsid w:val="002A5E6D"/>
    <w:rsid w:val="002A772B"/>
    <w:rsid w:val="002C615C"/>
    <w:rsid w:val="002E4409"/>
    <w:rsid w:val="002F0161"/>
    <w:rsid w:val="002F5A2C"/>
    <w:rsid w:val="00327112"/>
    <w:rsid w:val="003346B4"/>
    <w:rsid w:val="003415E1"/>
    <w:rsid w:val="00342792"/>
    <w:rsid w:val="00342AD6"/>
    <w:rsid w:val="00347F48"/>
    <w:rsid w:val="0035466A"/>
    <w:rsid w:val="00360E35"/>
    <w:rsid w:val="0036241A"/>
    <w:rsid w:val="00386649"/>
    <w:rsid w:val="003879B0"/>
    <w:rsid w:val="003A09DF"/>
    <w:rsid w:val="003A494C"/>
    <w:rsid w:val="003D1412"/>
    <w:rsid w:val="003E50A5"/>
    <w:rsid w:val="003E6033"/>
    <w:rsid w:val="0040459D"/>
    <w:rsid w:val="00410D46"/>
    <w:rsid w:val="00415E48"/>
    <w:rsid w:val="004213C6"/>
    <w:rsid w:val="00435661"/>
    <w:rsid w:val="00445247"/>
    <w:rsid w:val="00454EB6"/>
    <w:rsid w:val="00457FA4"/>
    <w:rsid w:val="00472164"/>
    <w:rsid w:val="00473ACC"/>
    <w:rsid w:val="004763E3"/>
    <w:rsid w:val="00484422"/>
    <w:rsid w:val="004A19E1"/>
    <w:rsid w:val="004A2520"/>
    <w:rsid w:val="004A2C7A"/>
    <w:rsid w:val="004B10AC"/>
    <w:rsid w:val="004B66FD"/>
    <w:rsid w:val="004B7838"/>
    <w:rsid w:val="004E2E5B"/>
    <w:rsid w:val="004E3AA1"/>
    <w:rsid w:val="005050EF"/>
    <w:rsid w:val="005075E8"/>
    <w:rsid w:val="00522CB9"/>
    <w:rsid w:val="0052551D"/>
    <w:rsid w:val="00531A12"/>
    <w:rsid w:val="00546D34"/>
    <w:rsid w:val="0055567D"/>
    <w:rsid w:val="00556DEA"/>
    <w:rsid w:val="005574E1"/>
    <w:rsid w:val="00563023"/>
    <w:rsid w:val="00565729"/>
    <w:rsid w:val="00570CB3"/>
    <w:rsid w:val="00580839"/>
    <w:rsid w:val="005869D6"/>
    <w:rsid w:val="005A01D1"/>
    <w:rsid w:val="005A17ED"/>
    <w:rsid w:val="005B2F82"/>
    <w:rsid w:val="005B583F"/>
    <w:rsid w:val="005B6B42"/>
    <w:rsid w:val="005C025B"/>
    <w:rsid w:val="005C0B80"/>
    <w:rsid w:val="005D5733"/>
    <w:rsid w:val="005E3971"/>
    <w:rsid w:val="005F6C3C"/>
    <w:rsid w:val="0062110C"/>
    <w:rsid w:val="00626B0A"/>
    <w:rsid w:val="00633CBE"/>
    <w:rsid w:val="006346C7"/>
    <w:rsid w:val="00634A08"/>
    <w:rsid w:val="00634AB9"/>
    <w:rsid w:val="00635631"/>
    <w:rsid w:val="0063644D"/>
    <w:rsid w:val="00654A2E"/>
    <w:rsid w:val="006608C3"/>
    <w:rsid w:val="00663461"/>
    <w:rsid w:val="006665FD"/>
    <w:rsid w:val="006860BE"/>
    <w:rsid w:val="00691147"/>
    <w:rsid w:val="006916D3"/>
    <w:rsid w:val="00696D27"/>
    <w:rsid w:val="006971C1"/>
    <w:rsid w:val="006A72CE"/>
    <w:rsid w:val="006B0302"/>
    <w:rsid w:val="006D6708"/>
    <w:rsid w:val="006F21B1"/>
    <w:rsid w:val="006F34A8"/>
    <w:rsid w:val="006F4071"/>
    <w:rsid w:val="006F4D97"/>
    <w:rsid w:val="00700E4D"/>
    <w:rsid w:val="007047DE"/>
    <w:rsid w:val="007050B7"/>
    <w:rsid w:val="00714F45"/>
    <w:rsid w:val="007265F9"/>
    <w:rsid w:val="00727224"/>
    <w:rsid w:val="00747D00"/>
    <w:rsid w:val="0075490A"/>
    <w:rsid w:val="00757955"/>
    <w:rsid w:val="00760478"/>
    <w:rsid w:val="00760A53"/>
    <w:rsid w:val="00762A86"/>
    <w:rsid w:val="00771F9F"/>
    <w:rsid w:val="00776ED8"/>
    <w:rsid w:val="007800BF"/>
    <w:rsid w:val="007846DD"/>
    <w:rsid w:val="007977E1"/>
    <w:rsid w:val="007A6D6C"/>
    <w:rsid w:val="007B1A4B"/>
    <w:rsid w:val="007B3AE9"/>
    <w:rsid w:val="007B4620"/>
    <w:rsid w:val="007B5562"/>
    <w:rsid w:val="007D1B46"/>
    <w:rsid w:val="007E0E44"/>
    <w:rsid w:val="007E78DC"/>
    <w:rsid w:val="007E7FC5"/>
    <w:rsid w:val="007F501D"/>
    <w:rsid w:val="008054F8"/>
    <w:rsid w:val="0081479E"/>
    <w:rsid w:val="008438C0"/>
    <w:rsid w:val="008574D3"/>
    <w:rsid w:val="008624AE"/>
    <w:rsid w:val="0086290F"/>
    <w:rsid w:val="008641A3"/>
    <w:rsid w:val="00864F63"/>
    <w:rsid w:val="00882F11"/>
    <w:rsid w:val="00890EB7"/>
    <w:rsid w:val="0089764E"/>
    <w:rsid w:val="00897AE7"/>
    <w:rsid w:val="008B56B7"/>
    <w:rsid w:val="008C695E"/>
    <w:rsid w:val="008D6CE5"/>
    <w:rsid w:val="008E3A53"/>
    <w:rsid w:val="008F4B46"/>
    <w:rsid w:val="00907733"/>
    <w:rsid w:val="00913EF4"/>
    <w:rsid w:val="0093443A"/>
    <w:rsid w:val="0093484B"/>
    <w:rsid w:val="00954BBC"/>
    <w:rsid w:val="009556F9"/>
    <w:rsid w:val="0095693D"/>
    <w:rsid w:val="0096075C"/>
    <w:rsid w:val="009641F2"/>
    <w:rsid w:val="00981415"/>
    <w:rsid w:val="0099551C"/>
    <w:rsid w:val="00997072"/>
    <w:rsid w:val="009A0352"/>
    <w:rsid w:val="009A1558"/>
    <w:rsid w:val="009B41B3"/>
    <w:rsid w:val="009B6FF7"/>
    <w:rsid w:val="009C6E61"/>
    <w:rsid w:val="009C7D4E"/>
    <w:rsid w:val="009C7E24"/>
    <w:rsid w:val="009E42AB"/>
    <w:rsid w:val="009F083D"/>
    <w:rsid w:val="00A0157D"/>
    <w:rsid w:val="00A05DE6"/>
    <w:rsid w:val="00A11565"/>
    <w:rsid w:val="00A216BD"/>
    <w:rsid w:val="00A21F93"/>
    <w:rsid w:val="00A36937"/>
    <w:rsid w:val="00A36BB6"/>
    <w:rsid w:val="00A40C40"/>
    <w:rsid w:val="00A4400D"/>
    <w:rsid w:val="00A47543"/>
    <w:rsid w:val="00A47DF9"/>
    <w:rsid w:val="00A52916"/>
    <w:rsid w:val="00A66E2E"/>
    <w:rsid w:val="00A67D0D"/>
    <w:rsid w:val="00A72F8A"/>
    <w:rsid w:val="00A73083"/>
    <w:rsid w:val="00A7414E"/>
    <w:rsid w:val="00A901DF"/>
    <w:rsid w:val="00A911B4"/>
    <w:rsid w:val="00A91D7F"/>
    <w:rsid w:val="00AA6E16"/>
    <w:rsid w:val="00AB33DD"/>
    <w:rsid w:val="00AB7A99"/>
    <w:rsid w:val="00AC250B"/>
    <w:rsid w:val="00AC4753"/>
    <w:rsid w:val="00AD542A"/>
    <w:rsid w:val="00AF5861"/>
    <w:rsid w:val="00B06568"/>
    <w:rsid w:val="00B0708A"/>
    <w:rsid w:val="00B07D88"/>
    <w:rsid w:val="00B14891"/>
    <w:rsid w:val="00B15763"/>
    <w:rsid w:val="00B350F3"/>
    <w:rsid w:val="00B572EA"/>
    <w:rsid w:val="00B620B5"/>
    <w:rsid w:val="00B635AF"/>
    <w:rsid w:val="00B71100"/>
    <w:rsid w:val="00B75FC8"/>
    <w:rsid w:val="00B818AD"/>
    <w:rsid w:val="00B830B7"/>
    <w:rsid w:val="00B8363E"/>
    <w:rsid w:val="00B87054"/>
    <w:rsid w:val="00B9254D"/>
    <w:rsid w:val="00B967BB"/>
    <w:rsid w:val="00BA764D"/>
    <w:rsid w:val="00BB58A1"/>
    <w:rsid w:val="00BB63A3"/>
    <w:rsid w:val="00BB64C9"/>
    <w:rsid w:val="00BB737D"/>
    <w:rsid w:val="00BD5BEA"/>
    <w:rsid w:val="00BD6E61"/>
    <w:rsid w:val="00BE7EC5"/>
    <w:rsid w:val="00C12637"/>
    <w:rsid w:val="00C17AEE"/>
    <w:rsid w:val="00C2651F"/>
    <w:rsid w:val="00C27586"/>
    <w:rsid w:val="00C30E40"/>
    <w:rsid w:val="00C53E4C"/>
    <w:rsid w:val="00C578DF"/>
    <w:rsid w:val="00C57BEF"/>
    <w:rsid w:val="00C807DA"/>
    <w:rsid w:val="00CA734E"/>
    <w:rsid w:val="00CB4BCE"/>
    <w:rsid w:val="00CC305D"/>
    <w:rsid w:val="00CD0A1D"/>
    <w:rsid w:val="00CD6454"/>
    <w:rsid w:val="00CE415F"/>
    <w:rsid w:val="00CE6015"/>
    <w:rsid w:val="00CE7BF8"/>
    <w:rsid w:val="00D023E5"/>
    <w:rsid w:val="00D029B7"/>
    <w:rsid w:val="00D11939"/>
    <w:rsid w:val="00D13109"/>
    <w:rsid w:val="00D17E10"/>
    <w:rsid w:val="00D50C73"/>
    <w:rsid w:val="00D705F7"/>
    <w:rsid w:val="00D70B9F"/>
    <w:rsid w:val="00D72A23"/>
    <w:rsid w:val="00D72D1E"/>
    <w:rsid w:val="00D7690A"/>
    <w:rsid w:val="00D80B5D"/>
    <w:rsid w:val="00D84E27"/>
    <w:rsid w:val="00D85711"/>
    <w:rsid w:val="00DA5A20"/>
    <w:rsid w:val="00DB2AC9"/>
    <w:rsid w:val="00DB4579"/>
    <w:rsid w:val="00DB70E5"/>
    <w:rsid w:val="00E07798"/>
    <w:rsid w:val="00E116C5"/>
    <w:rsid w:val="00E15190"/>
    <w:rsid w:val="00E163CB"/>
    <w:rsid w:val="00E17E22"/>
    <w:rsid w:val="00E244EA"/>
    <w:rsid w:val="00E3042C"/>
    <w:rsid w:val="00E30D5D"/>
    <w:rsid w:val="00E3442E"/>
    <w:rsid w:val="00E42C21"/>
    <w:rsid w:val="00E460AC"/>
    <w:rsid w:val="00E52516"/>
    <w:rsid w:val="00E64A88"/>
    <w:rsid w:val="00E72D4C"/>
    <w:rsid w:val="00E77880"/>
    <w:rsid w:val="00E8109F"/>
    <w:rsid w:val="00E8600C"/>
    <w:rsid w:val="00E9003E"/>
    <w:rsid w:val="00E95453"/>
    <w:rsid w:val="00EA2CF8"/>
    <w:rsid w:val="00EA31AB"/>
    <w:rsid w:val="00EB106A"/>
    <w:rsid w:val="00EC4D76"/>
    <w:rsid w:val="00EC55A1"/>
    <w:rsid w:val="00EC6960"/>
    <w:rsid w:val="00ED34B4"/>
    <w:rsid w:val="00EE5BC9"/>
    <w:rsid w:val="00EF237E"/>
    <w:rsid w:val="00EF4AEB"/>
    <w:rsid w:val="00F021F0"/>
    <w:rsid w:val="00F13B51"/>
    <w:rsid w:val="00F1657A"/>
    <w:rsid w:val="00F20BD8"/>
    <w:rsid w:val="00F22F14"/>
    <w:rsid w:val="00F3052D"/>
    <w:rsid w:val="00F35C3E"/>
    <w:rsid w:val="00F4207A"/>
    <w:rsid w:val="00F538C8"/>
    <w:rsid w:val="00F606ED"/>
    <w:rsid w:val="00F62A81"/>
    <w:rsid w:val="00F71122"/>
    <w:rsid w:val="00F953CB"/>
    <w:rsid w:val="00FA5D15"/>
    <w:rsid w:val="00FB4E84"/>
    <w:rsid w:val="00FB5DFA"/>
    <w:rsid w:val="00FD0D37"/>
    <w:rsid w:val="00FD1664"/>
    <w:rsid w:val="00FE08F6"/>
    <w:rsid w:val="00FE15E1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7817"/>
  <w15:docId w15:val="{DC2A93DB-8581-4CEC-AE6E-FDD07855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661"/>
    <w:pPr>
      <w:ind w:left="720"/>
      <w:contextualSpacing/>
    </w:pPr>
  </w:style>
  <w:style w:type="paragraph" w:customStyle="1" w:styleId="ProfessionalExpSummaryTable">
    <w:name w:val="Professional Exp Summary Table"/>
    <w:basedOn w:val="Normal"/>
    <w:qFormat/>
    <w:rsid w:val="00435661"/>
    <w:pPr>
      <w:widowControl/>
      <w:autoSpaceDE/>
      <w:autoSpaceDN/>
      <w:adjustRightInd/>
      <w:spacing w:line="240" w:lineRule="atLeast"/>
    </w:pPr>
    <w:rPr>
      <w:rFonts w:ascii="Verdana" w:hAnsi="Verdana" w:cs="Times New Roman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546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D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D34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D3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600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3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8DC"/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2484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69D6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69D6"/>
    <w:rPr>
      <w:rFonts w:ascii="Arial" w:eastAsia="Times New Roman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A5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76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85458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299396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669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161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6013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440556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37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8913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6265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093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7197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6690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86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176355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1012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7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93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838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83059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530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5104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155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5745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0915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8555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9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543564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853048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2764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238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3077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78697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171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9073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1304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817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523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2303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hyat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thyapi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C8BB-03AF-974F-B2E5-1D1B6FD8BA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Ashwini Gadling</dc:creator>
  <cp:lastModifiedBy>subhashini ganesan</cp:lastModifiedBy>
  <cp:revision>156</cp:revision>
  <cp:lastPrinted>2024-04-19T00:53:00Z</cp:lastPrinted>
  <dcterms:created xsi:type="dcterms:W3CDTF">2024-04-18T05:22:00Z</dcterms:created>
  <dcterms:modified xsi:type="dcterms:W3CDTF">2024-04-23T06:05:00Z</dcterms:modified>
</cp:coreProperties>
</file>